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Arial" w:hAnsi="Arial" w:cs="Arial"/>
          <w:b w:val="0"/>
          <w:bCs/>
          <w:sz w:val="24"/>
          <w:szCs w:val="24"/>
        </w:rPr>
      </w:pPr>
      <w:r>
        <w:rPr>
          <w:rFonts w:hint="default" w:ascii="Arial" w:hAnsi="Arial" w:cs="Arial"/>
          <w:b w:val="0"/>
          <w:bCs/>
          <w:sz w:val="32"/>
          <w:szCs w:val="32"/>
        </w:rPr>
        <w:t xml:space="preserve">Los </w:t>
      </w:r>
      <w:r>
        <w:rPr>
          <w:rFonts w:hint="default" w:ascii="Arial" w:hAnsi="Arial" w:cs="Arial"/>
          <w:b w:val="0"/>
          <w:bCs/>
          <w:sz w:val="32"/>
          <w:szCs w:val="32"/>
          <w:lang w:val="es-MX"/>
        </w:rPr>
        <w:t>p</w:t>
      </w:r>
      <w:r>
        <w:rPr>
          <w:rFonts w:hint="default" w:ascii="Arial" w:hAnsi="Arial" w:cs="Arial"/>
          <w:b w:val="0"/>
          <w:bCs/>
          <w:sz w:val="32"/>
          <w:szCs w:val="32"/>
        </w:rPr>
        <w:t xml:space="preserve">artidos </w:t>
      </w:r>
      <w:r>
        <w:rPr>
          <w:rFonts w:hint="default" w:ascii="Arial" w:hAnsi="Arial" w:cs="Arial"/>
          <w:b w:val="0"/>
          <w:bCs/>
          <w:sz w:val="32"/>
          <w:szCs w:val="32"/>
          <w:lang w:val="es-MX"/>
        </w:rPr>
        <w:t>p</w:t>
      </w:r>
      <w:r>
        <w:rPr>
          <w:rFonts w:hint="default" w:ascii="Arial" w:hAnsi="Arial" w:cs="Arial"/>
          <w:b w:val="0"/>
          <w:bCs/>
          <w:sz w:val="32"/>
          <w:szCs w:val="32"/>
        </w:rPr>
        <w:t>olíticos en Colombia</w:t>
      </w:r>
      <w:r>
        <w:rPr>
          <w:rFonts w:hint="default" w:ascii="Arial" w:hAnsi="Arial" w:cs="Arial"/>
          <w:b w:val="0"/>
          <w:bCs/>
          <w:sz w:val="24"/>
          <w:szCs w:val="24"/>
        </w:rPr>
        <w:t xml:space="preserve"> </w:t>
      </w:r>
    </w:p>
    <w:p>
      <w:pPr>
        <w:pStyle w:val="13"/>
        <w:spacing w:before="240"/>
        <w:ind w:left="862" w:right="862"/>
        <w:rPr>
          <w:rFonts w:hint="default" w:ascii="Arial" w:hAnsi="Arial" w:cs="Arial"/>
          <w:b/>
          <w:i/>
          <w:sz w:val="24"/>
          <w:szCs w:val="24"/>
          <w:lang w:val="es-MX"/>
        </w:rPr>
      </w:pPr>
      <w:r>
        <w:rPr>
          <w:rFonts w:ascii="Arial" w:hAnsi="Arial" w:cs="Arial"/>
          <w:i w:val="0"/>
          <w:iCs w:val="0"/>
          <w:color w:val="002060"/>
          <w:sz w:val="26"/>
          <w:szCs w:val="26"/>
          <w:lang w:val="en-AU"/>
        </w:rPr>
        <w:t>DOI:</w:t>
      </w:r>
      <w:r>
        <w:rPr>
          <w:rFonts w:ascii="Arial" w:hAnsi="Arial" w:cs="Arial"/>
          <w:i w:val="0"/>
          <w:iCs w:val="0"/>
          <w:color w:val="0070C0"/>
          <w:sz w:val="26"/>
          <w:szCs w:val="26"/>
          <w:lang w:val="en-AU"/>
        </w:rPr>
        <w:t xml:space="preserve"> </w:t>
      </w:r>
      <w:r>
        <w:rPr>
          <w:rFonts w:ascii="Arial" w:hAnsi="Arial" w:cs="Arial"/>
          <w:i w:val="0"/>
          <w:iCs w:val="0"/>
          <w:sz w:val="26"/>
          <w:szCs w:val="26"/>
          <w:lang w:val="en-AU"/>
        </w:rPr>
        <w:t>https://doi.org/10.38186/difcie.5</w:t>
      </w:r>
      <w:r>
        <w:rPr>
          <w:rFonts w:hint="default" w:ascii="Arial" w:hAnsi="Arial" w:cs="Arial"/>
          <w:i w:val="0"/>
          <w:iCs w:val="0"/>
          <w:sz w:val="26"/>
          <w:szCs w:val="26"/>
          <w:lang w:val="es-MX"/>
        </w:rPr>
        <w:t>9</w:t>
      </w:r>
      <w:r>
        <w:rPr>
          <w:rFonts w:ascii="Arial" w:hAnsi="Arial" w:cs="Arial"/>
          <w:i w:val="0"/>
          <w:iCs w:val="0"/>
          <w:sz w:val="26"/>
          <w:szCs w:val="26"/>
          <w:lang w:val="en-AU"/>
        </w:rPr>
        <w:t>.</w:t>
      </w:r>
      <w:r>
        <w:rPr>
          <w:rFonts w:hint="default" w:ascii="Arial" w:hAnsi="Arial" w:cs="Arial"/>
          <w:i w:val="0"/>
          <w:iCs w:val="0"/>
          <w:sz w:val="26"/>
          <w:szCs w:val="26"/>
          <w:lang w:val="es-MX"/>
        </w:rPr>
        <w:t>12</w:t>
      </w:r>
    </w:p>
    <w:p>
      <w:pPr>
        <w:spacing w:after="0"/>
        <w:ind w:left="708"/>
        <w:jc w:val="right"/>
        <w:rPr>
          <w:rFonts w:hint="default" w:ascii="Arial" w:hAnsi="Arial" w:cs="Arial"/>
          <w:b w:val="0"/>
          <w:bCs/>
          <w:i w:val="0"/>
          <w:iCs/>
          <w:sz w:val="28"/>
          <w:szCs w:val="28"/>
          <w:lang w:val="es-MX"/>
        </w:rPr>
      </w:pPr>
      <w:r>
        <w:rPr>
          <w:rFonts w:hint="default" w:ascii="Arial" w:hAnsi="Arial" w:cs="Arial"/>
          <w:b w:val="0"/>
          <w:bCs/>
          <w:i w:val="0"/>
          <w:iCs/>
          <w:sz w:val="28"/>
          <w:szCs w:val="28"/>
        </w:rPr>
        <w:t>Aquilino Cotes Zuleta</w:t>
      </w:r>
      <w:r>
        <w:rPr>
          <w:rFonts w:hint="default" w:ascii="Arial" w:hAnsi="Arial" w:cs="Arial"/>
          <w:b w:val="0"/>
          <w:bCs/>
          <w:i w:val="0"/>
          <w:iCs/>
          <w:sz w:val="28"/>
          <w:szCs w:val="28"/>
          <w:lang w:val="es-MX"/>
        </w:rPr>
        <w:t>*</w:t>
      </w:r>
    </w:p>
    <w:p>
      <w:pPr>
        <w:rPr>
          <w:rFonts w:hint="default" w:ascii="Arial" w:hAnsi="Arial" w:cs="Arial"/>
          <w:b/>
          <w:sz w:val="24"/>
          <w:szCs w:val="24"/>
        </w:rPr>
      </w:pPr>
    </w:p>
    <w:p>
      <w:pPr>
        <w:jc w:val="right"/>
        <w:rPr>
          <w:rFonts w:hint="default" w:ascii="Arial" w:hAnsi="Arial" w:cs="Arial"/>
          <w:b w:val="0"/>
          <w:bCs/>
          <w:sz w:val="24"/>
          <w:szCs w:val="24"/>
        </w:rPr>
      </w:pPr>
      <w:r>
        <w:rPr>
          <w:rFonts w:hint="default" w:ascii="Arial" w:hAnsi="Arial" w:cs="Arial"/>
          <w:b w:val="0"/>
          <w:bCs/>
          <w:sz w:val="24"/>
          <w:szCs w:val="24"/>
        </w:rPr>
        <w:t>RESUMEN</w:t>
      </w:r>
    </w:p>
    <w:p>
      <w:pPr>
        <w:keepNext w:val="0"/>
        <w:keepLines w:val="0"/>
        <w:pageBreakBefore w:val="0"/>
        <w:widowControl/>
        <w:kinsoku/>
        <w:wordWrap/>
        <w:overflowPunct/>
        <w:topLinePunct w:val="0"/>
        <w:autoSpaceDE/>
        <w:autoSpaceDN/>
        <w:bidi w:val="0"/>
        <w:adjustRightInd w:val="0"/>
        <w:snapToGrid w:val="0"/>
        <w:spacing w:after="160" w:line="288" w:lineRule="auto"/>
        <w:jc w:val="both"/>
        <w:textAlignment w:val="auto"/>
        <w:rPr>
          <w:rFonts w:hint="default" w:ascii="Arial" w:hAnsi="Arial" w:cs="Arial"/>
          <w:sz w:val="24"/>
          <w:szCs w:val="24"/>
        </w:rPr>
      </w:pPr>
      <w:r>
        <w:rPr>
          <w:rFonts w:hint="default" w:ascii="Arial" w:hAnsi="Arial" w:cs="Arial"/>
          <w:sz w:val="24"/>
          <w:szCs w:val="24"/>
        </w:rPr>
        <w:t>Los partidos políticos suelen ser expresión espontánea de las comunidades, las cuales, al sectorizar sus ideas, reflejan una imagen de sus inclinaciones, de sus esperanzas y del modelo de mandato que aspiran aplique en sus territorios. Los partidos políticos suelen ser tenidos como indicador de democracia, cuando todos cuentan con las mismas garantías y oportunidades, tal como teóricamente sucede en Colombia, al cobijo del Estado Social de Derecho. No obstante, la realidad política, desde al menos más de una década, evidencia inconformidad social y política en el país; las alegaciones hablan de persecuciones, de falta de garantías, mientras el ciudadano común se pregunta qué es lo que realmente quieren los partidos, en un país donde no existe restricción alguna a la libertad personal de los coasociados. Por el contrario, son los partidos políticos los que, en realidad, se hallan en deuda con el país; una deuda multifacética, que muestra falencias en lo disciplinario, en lo social, en lo legal y, peor aún, en lo convivencial. En este documento se aborda el comportamiento de los partidos políticos, a partir del marco constitucional y legal que brinda  garantías por igual, sin que el producto sea el de una comunidad respetuosa, unida en torno a unos deseos que, aunque por caminos distintos, se pueden alcanzar, porque son comunes a todos los colombianos. El Estado ha respetado la Constitución y la Ley, pero, a cambio, los partidos políticos parecen estar en deuda con la comunidad que los acoge y les brinda la oportunidad de diversificar ideas, con distintos colores y contenidos. En este artículo se hace un análisis cualitativo a los partidos, a partir del rol que juegan, en conjunto, en la calidad de vida de los colombianos.</w:t>
      </w:r>
    </w:p>
    <w:p>
      <w:pPr>
        <w:keepNext w:val="0"/>
        <w:keepLines w:val="0"/>
        <w:pageBreakBefore w:val="0"/>
        <w:widowControl/>
        <w:kinsoku/>
        <w:wordWrap/>
        <w:overflowPunct/>
        <w:topLinePunct w:val="0"/>
        <w:autoSpaceDE/>
        <w:autoSpaceDN/>
        <w:bidi w:val="0"/>
        <w:adjustRightInd w:val="0"/>
        <w:snapToGrid w:val="0"/>
        <w:spacing w:after="280" w:line="288" w:lineRule="auto"/>
        <w:jc w:val="both"/>
        <w:textAlignment w:val="auto"/>
        <w:rPr>
          <w:rFonts w:hint="default" w:ascii="Arial" w:hAnsi="Arial" w:cs="Arial"/>
          <w:sz w:val="24"/>
          <w:szCs w:val="24"/>
        </w:rPr>
      </w:pPr>
      <w:r>
        <w:rPr>
          <w:rFonts w:hint="default" w:ascii="Arial" w:hAnsi="Arial" w:cs="Arial"/>
          <w:sz w:val="24"/>
          <w:szCs w:val="24"/>
        </w:rPr>
        <w:t>PALABRAS CLAVE: Democracia, partidos políticos, Elecciones populares, Administración Pública, Consejo Nacional Electoral.</w:t>
      </w:r>
    </w:p>
    <w:p>
      <w:pPr>
        <w:jc w:val="center"/>
        <w:rPr>
          <w:rFonts w:hint="default" w:ascii="Arial" w:hAnsi="Arial" w:cs="Arial"/>
          <w:b/>
          <w:sz w:val="24"/>
          <w:szCs w:val="24"/>
          <w:lang w:val="en-US"/>
        </w:rPr>
      </w:pPr>
    </w:p>
    <w:p>
      <w:pPr>
        <w:jc w:val="center"/>
        <w:rPr>
          <w:rFonts w:hint="default" w:ascii="Arial" w:hAnsi="Arial" w:cs="Arial"/>
          <w:b/>
          <w:sz w:val="24"/>
          <w:szCs w:val="24"/>
          <w:lang w:val="en-US"/>
        </w:rPr>
      </w:pPr>
    </w:p>
    <w:p>
      <w:pPr>
        <w:keepNext w:val="0"/>
        <w:keepLines w:val="0"/>
        <w:pageBreakBefore w:val="0"/>
        <w:widowControl/>
        <w:kinsoku/>
        <w:wordWrap/>
        <w:overflowPunct/>
        <w:topLinePunct w:val="0"/>
        <w:autoSpaceDE/>
        <w:autoSpaceDN/>
        <w:bidi w:val="0"/>
        <w:adjustRightInd/>
        <w:snapToGrid/>
        <w:spacing w:after="253" w:afterLines="70" w:line="260" w:lineRule="auto"/>
        <w:jc w:val="both"/>
        <w:textAlignment w:val="auto"/>
        <w:rPr>
          <w:rFonts w:hint="default" w:ascii="Arial" w:hAnsi="Arial" w:cs="Arial"/>
          <w:b w:val="0"/>
          <w:bCs/>
          <w:i w:val="0"/>
          <w:iCs/>
          <w:color w:val="000000" w:themeColor="text1"/>
          <w:sz w:val="24"/>
          <w:szCs w:val="24"/>
          <w14:textFill>
            <w14:solidFill>
              <w14:schemeClr w14:val="tx1"/>
            </w14:solidFill>
          </w14:textFill>
        </w:rPr>
      </w:pPr>
      <w:r>
        <w:rPr>
          <w:rFonts w:hint="default" w:ascii="Arial" w:hAnsi="Arial" w:cs="Arial"/>
          <w:b w:val="0"/>
          <w:bCs/>
          <w:i w:val="0"/>
          <w:iCs/>
          <w:sz w:val="24"/>
          <w:szCs w:val="24"/>
          <w:lang w:val="es-MX"/>
        </w:rPr>
        <w:t>*</w:t>
      </w:r>
      <w:r>
        <w:rPr>
          <w:rFonts w:hint="default" w:ascii="Arial" w:hAnsi="Arial" w:cs="Arial"/>
          <w:b w:val="0"/>
          <w:bCs/>
          <w:i w:val="0"/>
          <w:iCs/>
          <w:sz w:val="24"/>
          <w:szCs w:val="24"/>
        </w:rPr>
        <w:t xml:space="preserve">Doctor </w:t>
      </w:r>
      <w:r>
        <w:rPr>
          <w:rFonts w:hint="default" w:ascii="Arial" w:hAnsi="Arial" w:cs="Arial"/>
          <w:b w:val="0"/>
          <w:bCs/>
          <w:i w:val="0"/>
          <w:iCs/>
          <w:sz w:val="24"/>
          <w:szCs w:val="24"/>
          <w:lang w:val="es-MX"/>
        </w:rPr>
        <w:t xml:space="preserve">en </w:t>
      </w:r>
      <w:r>
        <w:rPr>
          <w:rFonts w:hint="default" w:ascii="Arial" w:hAnsi="Arial" w:cs="Arial"/>
          <w:b w:val="0"/>
          <w:bCs/>
          <w:i w:val="0"/>
          <w:iCs/>
          <w:sz w:val="24"/>
          <w:szCs w:val="24"/>
        </w:rPr>
        <w:t>Ciencia Política</w:t>
      </w:r>
      <w:r>
        <w:rPr>
          <w:rFonts w:hint="default" w:ascii="Arial" w:hAnsi="Arial" w:cs="Arial"/>
          <w:b w:val="0"/>
          <w:bCs/>
          <w:i w:val="0"/>
          <w:iCs/>
          <w:sz w:val="24"/>
          <w:szCs w:val="24"/>
          <w:lang w:val="es-MX"/>
        </w:rPr>
        <w:t xml:space="preserve">. </w:t>
      </w:r>
      <w:r>
        <w:rPr>
          <w:rFonts w:hint="default" w:ascii="Arial" w:hAnsi="Arial" w:cs="Arial"/>
          <w:b w:val="0"/>
          <w:bCs/>
          <w:i w:val="0"/>
          <w:iCs/>
          <w:sz w:val="24"/>
          <w:szCs w:val="24"/>
        </w:rPr>
        <w:t xml:space="preserve">Docente </w:t>
      </w:r>
      <w:r>
        <w:rPr>
          <w:rFonts w:hint="default" w:ascii="Arial" w:hAnsi="Arial" w:cs="Arial"/>
          <w:b w:val="0"/>
          <w:bCs/>
          <w:i w:val="0"/>
          <w:iCs/>
          <w:sz w:val="24"/>
          <w:szCs w:val="24"/>
          <w:lang w:val="es-MX"/>
        </w:rPr>
        <w:t xml:space="preserve">de la </w:t>
      </w:r>
      <w:r>
        <w:rPr>
          <w:rFonts w:hint="default" w:ascii="Arial" w:hAnsi="Arial" w:cs="Arial"/>
          <w:b w:val="0"/>
          <w:bCs/>
          <w:i w:val="0"/>
          <w:iCs/>
          <w:sz w:val="24"/>
          <w:szCs w:val="24"/>
        </w:rPr>
        <w:t>Universidad Popular del Cesar, Colombia</w:t>
      </w:r>
      <w:r>
        <w:rPr>
          <w:rFonts w:hint="default" w:ascii="Arial" w:hAnsi="Arial" w:cs="Arial"/>
          <w:b w:val="0"/>
          <w:bCs/>
          <w:i w:val="0"/>
          <w:iCs/>
          <w:sz w:val="24"/>
          <w:szCs w:val="24"/>
          <w:lang w:val="es-MX"/>
        </w:rPr>
        <w:t xml:space="preserve">. E-mail: </w:t>
      </w:r>
      <w:r>
        <w:rPr>
          <w:rFonts w:hint="default" w:ascii="Arial" w:hAnsi="Arial" w:cs="Arial"/>
          <w:b w:val="0"/>
          <w:bCs/>
          <w:i w:val="0"/>
          <w:iCs/>
          <w:sz w:val="24"/>
          <w:szCs w:val="24"/>
        </w:rPr>
        <w:fldChar w:fldCharType="begin"/>
      </w:r>
      <w:r>
        <w:rPr>
          <w:rFonts w:hint="default" w:ascii="Arial" w:hAnsi="Arial" w:cs="Arial"/>
          <w:b w:val="0"/>
          <w:bCs/>
          <w:i w:val="0"/>
          <w:iCs/>
          <w:sz w:val="24"/>
          <w:szCs w:val="24"/>
        </w:rPr>
        <w:instrText xml:space="preserve"> HYPERLINK "mailto:tiochiro@hotmail.com" </w:instrText>
      </w:r>
      <w:r>
        <w:rPr>
          <w:rFonts w:hint="default" w:ascii="Arial" w:hAnsi="Arial" w:cs="Arial"/>
          <w:b w:val="0"/>
          <w:bCs/>
          <w:i w:val="0"/>
          <w:iCs/>
          <w:sz w:val="24"/>
          <w:szCs w:val="24"/>
        </w:rPr>
        <w:fldChar w:fldCharType="separate"/>
      </w:r>
      <w:r>
        <w:rPr>
          <w:rStyle w:val="6"/>
          <w:rFonts w:hint="default" w:ascii="Arial" w:hAnsi="Arial" w:cs="Arial"/>
          <w:b w:val="0"/>
          <w:bCs/>
          <w:i w:val="0"/>
          <w:iCs/>
          <w:color w:val="000000" w:themeColor="text1"/>
          <w:sz w:val="24"/>
          <w:szCs w:val="24"/>
          <w:u w:val="none"/>
          <w14:textFill>
            <w14:solidFill>
              <w14:schemeClr w14:val="tx1"/>
            </w14:solidFill>
          </w14:textFill>
        </w:rPr>
        <w:t>tiochiro@hotmail.com</w:t>
      </w:r>
      <w:r>
        <w:rPr>
          <w:rStyle w:val="6"/>
          <w:rFonts w:hint="default" w:ascii="Arial" w:hAnsi="Arial" w:cs="Arial"/>
          <w:b w:val="0"/>
          <w:bCs/>
          <w:i w:val="0"/>
          <w:iCs/>
          <w:color w:val="000000" w:themeColor="text1"/>
          <w:sz w:val="24"/>
          <w:szCs w:val="24"/>
          <w:u w:val="none"/>
          <w14:textFill>
            <w14:solidFill>
              <w14:schemeClr w14:val="tx1"/>
            </w14:solidFill>
          </w14:textFill>
        </w:rPr>
        <w:fldChar w:fldCharType="end"/>
      </w:r>
      <w:r>
        <w:rPr>
          <w:rFonts w:hint="default" w:ascii="Arial" w:hAnsi="Arial" w:cs="Arial"/>
          <w:b w:val="0"/>
          <w:bCs/>
          <w:i w:val="0"/>
          <w:iCs/>
          <w:color w:val="000000" w:themeColor="text1"/>
          <w:sz w:val="24"/>
          <w:szCs w:val="24"/>
          <w14:textFill>
            <w14:solidFill>
              <w14:schemeClr w14:val="tx1"/>
            </w14:solidFill>
          </w14:textFill>
        </w:rPr>
        <w:t xml:space="preserve"> </w:t>
      </w:r>
    </w:p>
    <w:p>
      <w:pPr>
        <w:jc w:val="both"/>
        <w:rPr>
          <w:rFonts w:hint="default" w:ascii="Arial" w:hAnsi="Arial" w:cs="Arial"/>
          <w:b w:val="0"/>
          <w:bCs/>
          <w:sz w:val="26"/>
          <w:szCs w:val="26"/>
          <w:lang w:val="es-MX"/>
        </w:rPr>
      </w:pPr>
      <w:r>
        <w:rPr>
          <w:rFonts w:hint="default" w:ascii="Arial" w:hAnsi="Arial" w:cs="Arial"/>
          <w:b w:val="0"/>
          <w:bCs/>
          <w:sz w:val="26"/>
          <w:szCs w:val="26"/>
          <w:lang w:val="es-MX"/>
        </w:rPr>
        <w:t>Recibido: 11/04/2023                                                                Aceptado: 05/06/2023</w:t>
      </w:r>
    </w:p>
    <w:p>
      <w:pPr>
        <w:keepNext w:val="0"/>
        <w:keepLines w:val="0"/>
        <w:pageBreakBefore w:val="0"/>
        <w:widowControl/>
        <w:kinsoku/>
        <w:wordWrap/>
        <w:overflowPunct/>
        <w:topLinePunct w:val="0"/>
        <w:autoSpaceDE/>
        <w:autoSpaceDN/>
        <w:bidi w:val="0"/>
        <w:adjustRightInd/>
        <w:snapToGrid/>
        <w:spacing w:after="280" w:line="260" w:lineRule="auto"/>
        <w:jc w:val="left"/>
        <w:textAlignment w:val="auto"/>
        <w:rPr>
          <w:rFonts w:hint="default" w:ascii="Arial" w:hAnsi="Arial" w:cs="Arial"/>
          <w:b w:val="0"/>
          <w:bCs/>
          <w:sz w:val="32"/>
          <w:szCs w:val="32"/>
          <w:lang w:val="en-US"/>
        </w:rPr>
      </w:pPr>
      <w:r>
        <w:rPr>
          <w:rFonts w:hint="default" w:ascii="Arial" w:hAnsi="Arial"/>
          <w:b w:val="0"/>
          <w:bCs/>
          <w:sz w:val="32"/>
          <w:szCs w:val="32"/>
          <w:lang w:val="en-US"/>
        </w:rPr>
        <w:t>Political parties in Colombia</w:t>
      </w:r>
    </w:p>
    <w:p>
      <w:pPr>
        <w:jc w:val="right"/>
        <w:rPr>
          <w:rFonts w:hint="default" w:ascii="Arial" w:hAnsi="Arial" w:cs="Arial"/>
          <w:b w:val="0"/>
          <w:bCs/>
          <w:sz w:val="24"/>
          <w:szCs w:val="24"/>
          <w:lang w:val="en-US"/>
        </w:rPr>
      </w:pPr>
      <w:r>
        <w:rPr>
          <w:rFonts w:hint="default" w:ascii="Arial" w:hAnsi="Arial" w:cs="Arial"/>
          <w:b w:val="0"/>
          <w:bCs/>
          <w:sz w:val="24"/>
          <w:szCs w:val="24"/>
          <w:lang w:val="en-US"/>
        </w:rPr>
        <w:t>ABSTRACT</w:t>
      </w:r>
    </w:p>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ascii="Arial" w:hAnsi="Arial" w:cs="Arial"/>
          <w:sz w:val="24"/>
          <w:szCs w:val="24"/>
          <w:lang w:val="en-US"/>
        </w:rPr>
      </w:pPr>
      <w:r>
        <w:rPr>
          <w:rFonts w:hint="default" w:ascii="Arial" w:hAnsi="Arial"/>
          <w:sz w:val="24"/>
          <w:szCs w:val="24"/>
          <w:lang w:val="en-US"/>
        </w:rPr>
        <w:t>Political parties tend to be the spontaneous expression of the communities, which, by sectoring their ideas, reflect an image of their inclinations, their hopes and the mandate model they aspire to apply in their territories. Political parties are usually taken as an indicator of democracy, when everyone has the same guarantees and opportunities, as theoretically happens in Colombia, under the Social Rule of Law. However, the political reality, for at least more than a decade, shows social and political discontent in the country; the allegations speak of persecution, of lack of guarantees, while the common citizen wonders what the parties really want, in a country where there is no restriction on the personal freedom of the co-associates. On the contrary, it is the political parties that, in reality, are indebted to the country; a multifaceted debt, which shows shortcomings in the disciplinary, social, legal and, worse still, in the coexistence. This document addresses the behavior of political parties, based on the constitutional and legal framework that provides equal guarantees, without the product being that of a respectful community, united around desires that, although through different paths, are can achieve, because they are common to all Colombians. The State has respected the Constitution and the Law, but, in exchange, the political parties seem to be indebted to the community that welcomes them and gives them the opportunity to diversify ideas, with different colors and contents. In this article, a qualitative analysis is made of the parties, based on the role they play, as a whole, in the quality of life of Colombians</w:t>
      </w:r>
      <w:r>
        <w:rPr>
          <w:rFonts w:hint="default" w:ascii="Arial" w:hAnsi="Arial" w:cs="Arial"/>
          <w:sz w:val="24"/>
          <w:szCs w:val="24"/>
          <w:lang w:val="en-US"/>
        </w:rPr>
        <w:t>.</w:t>
      </w:r>
    </w:p>
    <w:p>
      <w:pPr>
        <w:keepNext w:val="0"/>
        <w:keepLines w:val="0"/>
        <w:pageBreakBefore w:val="0"/>
        <w:widowControl/>
        <w:kinsoku/>
        <w:wordWrap/>
        <w:overflowPunct/>
        <w:topLinePunct w:val="0"/>
        <w:autoSpaceDE/>
        <w:autoSpaceDN/>
        <w:bidi w:val="0"/>
        <w:adjustRightInd/>
        <w:snapToGrid/>
        <w:spacing w:after="400" w:line="288" w:lineRule="auto"/>
        <w:jc w:val="both"/>
        <w:textAlignment w:val="auto"/>
        <w:rPr>
          <w:rFonts w:hint="default" w:ascii="Arial" w:hAnsi="Arial" w:cs="Arial"/>
          <w:sz w:val="24"/>
          <w:szCs w:val="24"/>
        </w:rPr>
      </w:pPr>
      <w:r>
        <w:rPr>
          <w:rFonts w:hint="default" w:ascii="Arial" w:hAnsi="Arial" w:cs="Arial"/>
          <w:sz w:val="24"/>
          <w:szCs w:val="24"/>
          <w:lang w:val="en-US"/>
        </w:rPr>
        <w:t>KEY</w:t>
      </w:r>
      <w:r>
        <w:rPr>
          <w:rFonts w:hint="default" w:ascii="Arial" w:hAnsi="Arial" w:cs="Arial"/>
          <w:sz w:val="24"/>
          <w:szCs w:val="24"/>
          <w:lang w:val="es-MX"/>
        </w:rPr>
        <w:t xml:space="preserve"> </w:t>
      </w:r>
      <w:r>
        <w:rPr>
          <w:rFonts w:hint="default" w:ascii="Arial" w:hAnsi="Arial" w:cs="Arial"/>
          <w:sz w:val="24"/>
          <w:szCs w:val="24"/>
          <w:lang w:val="en-US"/>
        </w:rPr>
        <w:t xml:space="preserve">WORDS: Democracy, </w:t>
      </w:r>
      <w:r>
        <w:rPr>
          <w:rFonts w:hint="default" w:ascii="Arial" w:hAnsi="Arial" w:cs="Arial"/>
          <w:sz w:val="24"/>
          <w:szCs w:val="24"/>
          <w:lang w:val="es-MX"/>
        </w:rPr>
        <w:t>P</w:t>
      </w:r>
      <w:r>
        <w:rPr>
          <w:rFonts w:hint="default" w:ascii="Arial" w:hAnsi="Arial" w:cs="Arial"/>
          <w:sz w:val="24"/>
          <w:szCs w:val="24"/>
          <w:lang w:val="en-US"/>
        </w:rPr>
        <w:t xml:space="preserve">olitical parties, </w:t>
      </w:r>
      <w:r>
        <w:rPr>
          <w:rFonts w:hint="default" w:ascii="Arial" w:hAnsi="Arial" w:cs="Arial"/>
          <w:sz w:val="24"/>
          <w:szCs w:val="24"/>
          <w:lang w:val="es-MX"/>
        </w:rPr>
        <w:t>P</w:t>
      </w:r>
      <w:r>
        <w:rPr>
          <w:rFonts w:hint="default" w:ascii="Arial" w:hAnsi="Arial" w:cs="Arial"/>
          <w:sz w:val="24"/>
          <w:szCs w:val="24"/>
          <w:lang w:val="en-US"/>
        </w:rPr>
        <w:t xml:space="preserve">opular elections, Public </w:t>
      </w:r>
      <w:r>
        <w:rPr>
          <w:rFonts w:hint="default" w:ascii="Arial" w:hAnsi="Arial" w:cs="Arial"/>
          <w:sz w:val="24"/>
          <w:szCs w:val="24"/>
          <w:lang w:val="es-MX"/>
        </w:rPr>
        <w:t>a</w:t>
      </w:r>
      <w:r>
        <w:rPr>
          <w:rFonts w:hint="default" w:ascii="Arial" w:hAnsi="Arial" w:cs="Arial"/>
          <w:sz w:val="24"/>
          <w:szCs w:val="24"/>
          <w:lang w:val="en-US"/>
        </w:rPr>
        <w:t>dministration,</w:t>
      </w:r>
      <w:r>
        <w:rPr>
          <w:rFonts w:hint="default" w:ascii="Arial" w:hAnsi="Arial" w:cs="Arial"/>
          <w:sz w:val="24"/>
          <w:szCs w:val="24"/>
          <w:lang w:val="es-MX"/>
        </w:rPr>
        <w:t xml:space="preserve"> </w:t>
      </w:r>
      <w:r>
        <w:rPr>
          <w:rFonts w:hint="default" w:ascii="Arial" w:hAnsi="Arial" w:cs="Arial"/>
          <w:sz w:val="24"/>
          <w:szCs w:val="24"/>
        </w:rPr>
        <w:t>National Electoral Council.</w:t>
      </w:r>
    </w:p>
    <w:p>
      <w:pPr>
        <w:jc w:val="both"/>
        <w:rPr>
          <w:rFonts w:hint="default" w:ascii="Arial" w:hAnsi="Arial" w:cs="Arial"/>
          <w:sz w:val="24"/>
          <w:szCs w:val="24"/>
        </w:rPr>
      </w:pPr>
    </w:p>
    <w:p>
      <w:pPr>
        <w:jc w:val="both"/>
        <w:rPr>
          <w:rFonts w:hint="default" w:ascii="Arial" w:hAnsi="Arial" w:cs="Arial"/>
          <w:b w:val="0"/>
          <w:bCs/>
          <w:sz w:val="26"/>
          <w:szCs w:val="26"/>
        </w:rPr>
      </w:pPr>
      <w:r>
        <w:rPr>
          <w:rFonts w:hint="default" w:ascii="Arial" w:hAnsi="Arial" w:cs="Arial"/>
          <w:b w:val="0"/>
          <w:bCs/>
          <w:sz w:val="26"/>
          <w:szCs w:val="26"/>
          <w:lang w:val="es-MX"/>
        </w:rPr>
        <w:t>I</w:t>
      </w:r>
      <w:r>
        <w:rPr>
          <w:rFonts w:hint="default" w:ascii="Arial" w:hAnsi="Arial" w:cs="Arial"/>
          <w:b w:val="0"/>
          <w:bCs/>
          <w:sz w:val="26"/>
          <w:szCs w:val="26"/>
        </w:rPr>
        <w:t>ntroducción</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La acepción “partidos políticos” está generalmente asociada a las democracias, ya que es la democracia la forma de gobierno que muestra disposición y responsabilidad frente a la posibilidad de que el mando de un país se dispute entre personas e ideas diferentes, en un marco de igualdad de condiciones e independientemente de las propuestas que cada facción haga.</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Hablar de partidos políticos en un gobierno absolutista equivale a un absurdo en relación con el término “democracia”, ya que suele tratarse de una estrategia dirigida a aparentar libertad de opinión cuando, en la realidad, todos comulgan con las mismas ideas y propósitos o, al menos, así debe parecer.  Y es de reconocer que quienes más pregonan las bondades “democráticas” de sus gobiernos, son los dictadores, los absolutistas, los que reconocen la “transparencia” de las elecciones cuando los resultados los favorecen. En caso contrario, no dudan en señalar abiertamente que todo fue un fraude.</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Si la multiplicidad de partidos es indicadora de democracia, Colombia es, en la región, una de las más frondosas democracias, aunque la sola existencia de un Partido Político no forzosamente significa que ejerce debidamente la función de problematizar políticamente las situaciones que se dan en el devenir de la disputa entre quieres aspiran a gobernar el país y los que realmente se atreven a intentar alcanzar ese logro. En ese sentido, toca reconocerlo, también Colombia podría mostrar múltiples ejemplos.</w:t>
      </w:r>
    </w:p>
    <w:p>
      <w:pPr>
        <w:keepNext w:val="0"/>
        <w:keepLines w:val="0"/>
        <w:pageBreakBefore w:val="0"/>
        <w:widowControl/>
        <w:kinsoku/>
        <w:wordWrap/>
        <w:overflowPunct/>
        <w:topLinePunct w:val="0"/>
        <w:autoSpaceDE/>
        <w:autoSpaceDN/>
        <w:bidi w:val="0"/>
        <w:adjustRightInd/>
        <w:snapToGrid/>
        <w:spacing w:after="361" w:afterLines="100" w:line="360" w:lineRule="auto"/>
        <w:ind w:firstLine="709"/>
        <w:jc w:val="both"/>
        <w:textAlignment w:val="auto"/>
        <w:rPr>
          <w:rFonts w:hint="default" w:ascii="Arial" w:hAnsi="Arial" w:cs="Arial"/>
          <w:sz w:val="24"/>
          <w:szCs w:val="24"/>
        </w:rPr>
      </w:pPr>
      <w:r>
        <w:rPr>
          <w:rFonts w:hint="default" w:ascii="Arial" w:hAnsi="Arial" w:cs="Arial"/>
          <w:sz w:val="24"/>
          <w:szCs w:val="24"/>
        </w:rPr>
        <w:t xml:space="preserve">Sartori (2012: p.26) afirma que los partidos políticos son asociaciones que se rigen a través de un criterio o un pensamiento plenamente definido; según este autor, esas asociaciones son de interés público (cómo no) y tienen dos funciones principales que son la canalización y transmisión de los intereses y peticiones populares ante la administración y viabilizar la participación popular en la elección/escogencia de los administradores del Estado. De otro lado, el Consejo Nacional Electoral (2021;2) entre sus distintas expresiones afirma que los partidos políticos son </w:t>
      </w:r>
    </w:p>
    <w:p>
      <w:pPr>
        <w:keepNext w:val="0"/>
        <w:keepLines w:val="0"/>
        <w:pageBreakBefore w:val="0"/>
        <w:widowControl/>
        <w:kinsoku/>
        <w:wordWrap/>
        <w:overflowPunct/>
        <w:topLinePunct w:val="0"/>
        <w:autoSpaceDE/>
        <w:autoSpaceDN/>
        <w:bidi w:val="0"/>
        <w:adjustRightInd w:val="0"/>
        <w:snapToGrid w:val="0"/>
        <w:spacing w:line="288" w:lineRule="auto"/>
        <w:ind w:left="567" w:right="220" w:rightChars="100"/>
        <w:jc w:val="both"/>
        <w:textAlignment w:val="auto"/>
        <w:rPr>
          <w:rFonts w:hint="default" w:ascii="Arial" w:hAnsi="Arial" w:cs="Arial"/>
          <w:sz w:val="24"/>
          <w:szCs w:val="24"/>
        </w:rPr>
      </w:pPr>
      <w:r>
        <w:rPr>
          <w:rFonts w:hint="default" w:ascii="Arial" w:hAnsi="Arial" w:cs="Arial"/>
          <w:sz w:val="24"/>
          <w:szCs w:val="24"/>
        </w:rPr>
        <w:t>… instituciones permanentes que reflejan el pluralismo político, promueven y encauzan la participación de los ciudadanos y contribuyen a la formación y manifestación de la voluntad popular, con el objeto de acceder al poder, a los cargos de elección popular y de influir en las decisiones políticas y democráticas de la Nación (CND, 2021; 2).</w:t>
      </w:r>
    </w:p>
    <w:p>
      <w:pPr>
        <w:spacing w:line="360" w:lineRule="auto"/>
        <w:ind w:firstLine="708"/>
        <w:jc w:val="both"/>
        <w:rPr>
          <w:rFonts w:hint="default" w:ascii="Arial" w:hAnsi="Arial" w:cs="Arial"/>
          <w:sz w:val="24"/>
          <w:szCs w:val="24"/>
        </w:rPr>
      </w:pPr>
      <w:r>
        <w:rPr>
          <w:rFonts w:hint="default" w:ascii="Arial" w:hAnsi="Arial" w:cs="Arial"/>
          <w:sz w:val="24"/>
          <w:szCs w:val="24"/>
        </w:rPr>
        <w:t xml:space="preserve">Hermosa definición, pero podría decirse que muy, muy ajena a la realidad que hoy vive el país en materia de partidos políticos. Sea el momento de recordar que en el país existen los tres tipos de partidos políticos, aunque no se puede decir de ninguno de ellos que sea ejemplo de ceñimiento fiel a la definición. Esos tres tipos de partido son: nacionalistas (pluralistas o ultranacionalistas) socialistas (socialdemócratas o leninistas) y religiosos (confesionales o fundamentalistas). En Colombia, los credos religiosos toman partido político; los nacionalistas se declaran detentadores de la verdad y los socialistas se abrogan el rol de defensores “del pueblo”. </w:t>
      </w:r>
    </w:p>
    <w:p>
      <w:pPr>
        <w:keepNext w:val="0"/>
        <w:keepLines w:val="0"/>
        <w:pageBreakBefore w:val="0"/>
        <w:widowControl/>
        <w:kinsoku/>
        <w:wordWrap/>
        <w:overflowPunct/>
        <w:topLinePunct w:val="0"/>
        <w:autoSpaceDE/>
        <w:autoSpaceDN/>
        <w:bidi w:val="0"/>
        <w:adjustRightInd w:val="0"/>
        <w:snapToGrid w:val="0"/>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Otro tanto podría decirse de los políticos que dicen defender los derechos a la propiedad, al trabajo, a la salud, a la educación, la libertad de pensamiento y la libre expresión; políticos estos que, por abreviar, el pueblo suele citar como “de derecha”. Tampoco en los países gobernados por mandantes de “derecha” ha desaparecido la pobreza, aunque el ciudadano detente derechos que no es del caso citar, porque el objetivo de este artículo no es dilucidar sobre la filosofía socialista ni la propuesta “de derecha”.  En este artículo se enfoca desde las mismas variables de análisis a todos los partidos colombianos.</w:t>
      </w:r>
    </w:p>
    <w:p>
      <w:pPr>
        <w:keepNext w:val="0"/>
        <w:keepLines w:val="0"/>
        <w:pageBreakBefore w:val="0"/>
        <w:widowControl/>
        <w:kinsoku/>
        <w:wordWrap/>
        <w:overflowPunct/>
        <w:topLinePunct w:val="0"/>
        <w:autoSpaceDE/>
        <w:autoSpaceDN/>
        <w:bidi w:val="0"/>
        <w:adjustRightInd w:val="0"/>
        <w:snapToGrid w:val="0"/>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 xml:space="preserve">El presente artículo se concibe desde la percepción ineludible de la situación que vive el país en materia política. Una situación que no hace más que confirmar la idea de quienes afirman desprevenidamente que Colombia es un país en permanente campaña política y por eso es poco el tiempo que los políticos tienen para atender los verdaderos problemas de una sociedad que cree en su democracia, pero que la practica (al votar) con prevención y poco optimismo, ante la realidad que le ha tocado vivir en, al menos, los últimos cincuenta años, contados hasta el momento en que se escriben estas líneas. </w:t>
      </w:r>
    </w:p>
    <w:p>
      <w:pPr>
        <w:keepNext w:val="0"/>
        <w:keepLines w:val="0"/>
        <w:pageBreakBefore w:val="0"/>
        <w:widowControl/>
        <w:kinsoku/>
        <w:wordWrap/>
        <w:overflowPunct/>
        <w:topLinePunct w:val="0"/>
        <w:autoSpaceDE/>
        <w:autoSpaceDN/>
        <w:bidi w:val="0"/>
        <w:adjustRightInd w:val="0"/>
        <w:snapToGrid w:val="0"/>
        <w:spacing w:after="541" w:afterLines="150" w:line="360" w:lineRule="auto"/>
        <w:ind w:firstLine="709"/>
        <w:jc w:val="both"/>
        <w:textAlignment w:val="auto"/>
        <w:rPr>
          <w:rFonts w:hint="default" w:ascii="Arial" w:hAnsi="Arial" w:cs="Arial"/>
          <w:sz w:val="24"/>
          <w:szCs w:val="24"/>
        </w:rPr>
      </w:pPr>
      <w:r>
        <w:rPr>
          <w:rFonts w:hint="default" w:ascii="Arial" w:hAnsi="Arial" w:cs="Arial"/>
          <w:sz w:val="24"/>
          <w:szCs w:val="24"/>
        </w:rPr>
        <w:t>En su pensamiento, el político asigna al posible votante sólo el tiempo que, románticamente, se conoce como “época preelectoral”, durante la cual el aspirante busca exhibir sus virtudes y esconder sus defectos, pero, en especial, desdoble su personalidad, convirtiéndose en una persona accesible, amable, dispuesta a ayudar, porque para él lo más atractivo es la gente y con ella quiere siempre compartir…</w:t>
      </w:r>
    </w:p>
    <w:p>
      <w:pPr>
        <w:keepNext w:val="0"/>
        <w:keepLines w:val="0"/>
        <w:pageBreakBefore w:val="0"/>
        <w:widowControl/>
        <w:numPr>
          <w:ilvl w:val="0"/>
          <w:numId w:val="1"/>
        </w:numPr>
        <w:kinsoku/>
        <w:wordWrap/>
        <w:overflowPunct/>
        <w:topLinePunct w:val="0"/>
        <w:autoSpaceDE/>
        <w:autoSpaceDN/>
        <w:bidi w:val="0"/>
        <w:adjustRightInd/>
        <w:snapToGrid/>
        <w:spacing w:after="40" w:line="360" w:lineRule="auto"/>
        <w:ind w:left="420" w:leftChars="0"/>
        <w:jc w:val="both"/>
        <w:textAlignment w:val="auto"/>
        <w:rPr>
          <w:rFonts w:hint="default" w:ascii="Arial" w:hAnsi="Arial" w:cs="Arial"/>
          <w:b w:val="0"/>
          <w:bCs/>
          <w:sz w:val="26"/>
          <w:szCs w:val="26"/>
        </w:rPr>
      </w:pPr>
      <w:r>
        <w:rPr>
          <w:rFonts w:hint="default" w:ascii="Arial" w:hAnsi="Arial" w:cs="Arial"/>
          <w:b w:val="0"/>
          <w:bCs/>
          <w:sz w:val="26"/>
          <w:szCs w:val="26"/>
        </w:rPr>
        <w:t>Breve mirada retrospectiva</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La tradición histórica de Colombia se enmarca principalmente en la división de sus líderes sociales. Así lo muestra el registro que se tiene del país, desde sus inicios, en la Conquista y posterior época de la Colonia.</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Una mirada retrospectiva al acontecer político del país permite comprender o, al menos, hallar explicación al comportamiento de muchos protagonismos, en su diaria lucha por captar simpatizantes, sólo que sin tener una idea precisa del tipo de simpatizantes que buscan.</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En efecto, en los años 1781 y sucesivos, se daba una gran batalla entre realistas y patriotas; obviamente, los realistas tenían más oportunidad de expresar sus ideas libremente, mientras los enemigos del sistema (que no del rey) tenían que recurrir al clandestinaje, si no contaban con el respaldo de una familia suficientemente poderosa en el acontecer del país. Desde ese entonces los personajes de la sociedad se dividieron ante la influencia del verbo de Nariño y de otros próceres del país. Se habla de “pateadores” y “carracos” para referirse a bandos que no escatimaban ofensas verbales ni comportamientos violentos y groseros, para manifestar sus ideas y controvertir a los contrarios. Hablar de pateadores y carracos es aludir a la división que existía en el país en torno a la figura de Antonio Nariño y la disyuntiva de adoptar en el país un modelo centralista o un modelo federalista, disputa que fue, posiblemente, una de las causas del asesinato, años más tarde, de José María Córdoba.</w:t>
      </w:r>
    </w:p>
    <w:p>
      <w:pPr>
        <w:keepNext w:val="0"/>
        <w:keepLines w:val="0"/>
        <w:pageBreakBefore w:val="0"/>
        <w:widowControl/>
        <w:kinsoku/>
        <w:wordWrap/>
        <w:overflowPunct/>
        <w:topLinePunct w:val="0"/>
        <w:autoSpaceDE/>
        <w:autoSpaceDN/>
        <w:bidi w:val="0"/>
        <w:adjustRightInd w:val="0"/>
        <w:snapToGrid w:val="0"/>
        <w:spacing w:after="361" w:afterLines="10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Sin ánimo de inclinar el sentido de este artículo, se quiere hacer la siguiente cita, para demostrar que la forma de hacer política es muy poco lo que ha cambiado con el tiempo. Colombia sigue siendo la “patria boba”, con luchas y ofensas intestinas, como las que se daban en años posteriores al grito de independencia, entre los políticos del momento. Refiriéndose a Baraya, escribió Francisco Cano en una de sus “siluetas”:</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Baraya es un otarate</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Y un cobarde mequetrefe</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Que quiere meterse a jefe</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Siendo un pobre zaragate.</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Este militar-petate</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Con su cara de chorote</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Y su nariz de virote</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Queriendo enderezar tuertos</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Hace entre vivos y muertos</w:t>
      </w:r>
    </w:p>
    <w:p>
      <w:pPr>
        <w:spacing w:after="0" w:line="240" w:lineRule="auto"/>
        <w:ind w:firstLine="709"/>
        <w:jc w:val="center"/>
        <w:rPr>
          <w:rFonts w:hint="default" w:ascii="Arial" w:hAnsi="Arial" w:cs="Arial"/>
          <w:b/>
          <w:i/>
          <w:sz w:val="24"/>
          <w:szCs w:val="24"/>
        </w:rPr>
      </w:pPr>
      <w:r>
        <w:rPr>
          <w:rFonts w:hint="default" w:ascii="Arial" w:hAnsi="Arial" w:cs="Arial"/>
          <w:b/>
          <w:i/>
          <w:sz w:val="24"/>
          <w:szCs w:val="24"/>
        </w:rPr>
        <w:t>El papel de don Quijote.</w:t>
      </w:r>
    </w:p>
    <w:p>
      <w:pPr>
        <w:spacing w:after="0" w:line="240" w:lineRule="auto"/>
        <w:ind w:firstLine="709"/>
        <w:jc w:val="center"/>
        <w:rPr>
          <w:rFonts w:hint="default" w:ascii="Arial" w:hAnsi="Arial" w:cs="Arial"/>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Seguramente los tiempos que se vivían no permitían el uso de un lenguaje más directo o menos decente, lo que sí se da hoy, al menos en las entrevistas que los medios de comunicación dan a conocer, mostrando una cara desconocida de ciertos adalides de los partidos políticos.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Aquella disputa de la post independencia llevó a situaciones que, al parecer, marcaron el destino del país. Esta no es una afirmación gratuita: basta recorrer los renglones de la historia colombiana para conocer de eventos como el mencionado de pateadores y carracos, de nariñistas vs antinariñistas, de realistas/antirrealistas, disputas que no se enmarcaron precisamente dentro de los cánones del respeto y el buen trato y que, por el contrario, comenzaron a mostrar desde ese entonces lo que es capaz de decir y hacer quien se empeña en imponer, por cualquier medio, sus convicciones, para sacar todo el provecho posible de ellas.</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Cuando se concibió la idea de escribir unas líneas sobre el tema que trata este artículo, se pensó en abordar la temática desde la mera esencia política. Se pensó que era buena idea abordar la temática de los partidos políticos desde la perspectiva de los grandes pensadores, de los grandes sociólogos, con el fin de determinar qué es un Partido Político en sí, sus características, sus facetas propias y la justificación de su existencia.</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Pero a la idea inicial se impuso la realidad de Colombia en los actuales momentos; salió a flote en la mente del autor la problemática que se encarna en el ejercicio político y el rol que juegan los denominados “Partidos Políticos” del país, en la situación que viene enfrentando la comunidad nacional desde hace varias décadas y que parece no tendrá fin en otras futuras. Una situación en la que resaltan con luz propia dos fenómenos sociales importantes: la pobreza y la corrupción, la primera como punto de partida y la segunda como consecuencia en las altas esferas, al menos en cuanto tiene que ver con las referencias de la administración pública y el ejercicio político como tal, particularmente desde cierto prisma de observación “derecha/izquierda”.</w:t>
      </w:r>
    </w:p>
    <w:p>
      <w:pPr>
        <w:keepNext w:val="0"/>
        <w:keepLines w:val="0"/>
        <w:pageBreakBefore w:val="0"/>
        <w:widowControl/>
        <w:kinsoku/>
        <w:wordWrap/>
        <w:overflowPunct/>
        <w:topLinePunct w:val="0"/>
        <w:autoSpaceDE/>
        <w:autoSpaceDN/>
        <w:bidi w:val="0"/>
        <w:adjustRightInd w:val="0"/>
        <w:snapToGrid w:val="0"/>
        <w:spacing w:after="361" w:afterLines="10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Según la Ley General de los Partidos, los mismos son entidades de interés público con personalidad jurídica y patrimonio propios, registro legal ante el Instituto Nacional Electoral o ante los Organismos Públicos Locales; les atribuye como fin la promoción de la participación popular en la vida democrática, integración de órganos de representación pública y, esto es importante, como organizaciones ciudadanas, que faciliten el acceso ciudadano al poder público. Resulta paradójico que, el inicio de la definición de la acepción, discrepe sensiblemente de la realidad que vive la comunidad nacional, en cuanto tiene y puede esperar de esos partidos políticos.</w:t>
      </w:r>
    </w:p>
    <w:p>
      <w:pPr>
        <w:numPr>
          <w:ilvl w:val="0"/>
          <w:numId w:val="1"/>
        </w:numPr>
        <w:ind w:left="420" w:leftChars="0" w:firstLine="0" w:firstLineChars="0"/>
        <w:jc w:val="both"/>
        <w:rPr>
          <w:rFonts w:hint="default" w:ascii="Arial" w:hAnsi="Arial" w:cs="Arial"/>
          <w:b w:val="0"/>
          <w:bCs/>
          <w:sz w:val="26"/>
          <w:szCs w:val="26"/>
        </w:rPr>
      </w:pPr>
      <w:r>
        <w:rPr>
          <w:rFonts w:hint="default" w:ascii="Arial" w:hAnsi="Arial" w:cs="Arial"/>
          <w:b w:val="0"/>
          <w:bCs/>
          <w:sz w:val="26"/>
          <w:szCs w:val="26"/>
        </w:rPr>
        <w:t>Partidos políticos</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En Colombia existen veintitrés partidos políticos que funcionan legalmente, que tienen personería jurídica, haciendo parte del diario vivir nacional, la mayoría desde el interior de la administración y otros que, por su escasa dimensión y promoción, permanecen fuera de la distribución de cargos públicos, situación que no se estima permanente y que puede cambiar según la necesidad de cada gobierno. En todo caso esa cantidad de partidos evidencia que, enferma o defectuosa, en Colombia persiste la tradición de una democracia bien entendida.</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Le corresponde al Consejo Nacional Electoral –CNE- establecer qué movimientos políticos pueden ser registrados como partidos políticos en Colombia, al tenor de normas de forzoso cumplimiento para obtener tal calidad. Según el mencionado organismo, hasta noviembre del año 2022 había 23 partidos políticos legalmente reconocidos en el país. A continuación, la lista: Colombia Justa Libre. Colombia Humana. Colombia Renaciente.  Comunista Colombiano. Conservador Colombiano, Partido de la U, Partido Dignidad, Ecologista colombiano, Nuevo Liberalismo, Comunes.  MIRA. Unión Patriótica (UP), Polo Democrático Independiente, Verde Oxígeno.  Alianza Social Independiente (ASI)., Liberal Colombiano, Demócrata Colombiano, Alianza Democrática Amplia (ADA), Movimiento Alternativo Indígena y Social (MAIS), Autoridades Indígenas de Colombia (AICO), Alianza Verde, Cambio Radical y Centro Democrático,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Hasta hace muy poco hablar de partidos políticos en el país era señalar tácitamente a los partidos Conservador y Liberal, los cuales captaban a la totalidad de pensantes del país en sus filas. Eran dos partidos sólidos en cuanto a la captación de cientos de miles e incluso millones (años después) de votos. Eran propietarios tácitamente exclusivos de la decisión popular. Y, aunque existían algunas minorías que se apartaban de los colores rojo y azul (liberales y conservadores), la satanización de que eran objeto les impedía crecer en número de adeptos o seguidores, sobre todo porque la Iglesia no era ajena al acontecer político y en las homilías aprovechaba para encauzar el pensar y sentir de sus feligreses por uno de esos partidos tradicionales, por razones que no son del hilo del presente artículo.</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La “clase política” se ha caracterizado siempre por la presunción de ser convincente; esto ha traído como consecuencia que los cabecillas políticos piensen que el silencio ciudadano equivale a una aceptación de sus propuestas, a partir de la credibilidad de quienes las plantean. No se detienen a pensar que el silencio puede ser una muestra de indiferencia o, lo que es peor, de la convicción de que no vale la pena discutir algo que el ciudadano sabe se erige como el vaticinio del comportamiento de los partidos, en la medida en que cada uno acceda al poder. Y en ese sentido cabe recordar a Ospina (1997) cuando escribe, refiriéndose a la sociedad colombiana: “Bajo el ropaje de una república liberal es una sociedad señorial colonizada, avergonzada de sí misma y vacilante en asumir el desafío de conocerse, de reconocerse, y de intentar instituciones que nazcan de su propia composición social”.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 xml:space="preserve">Este aspecto debe ser un punto de reflexión para la clase política. No siempre el silencio es cómplice, aunque sea culpable. Mucho menos debe ser asumido, por omisión, como una aquiescencia o aceptación silenciosa. El silencio del ciudadano medio puede ser un indicador de resignación, mas no de credibilidad en quienes esgrimen discursos sazonados con verborrea política, en donde los términos “pueblo”, “pobreza”, “salud”, “educación”, “igualdad”, son incluidos estratégicamente para configurar un constructo verbal que incluso puede ser aplaudido, más por ironía popular que por convicción ciudadana.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Estas exhibiciones histriónicas en muchos casos van acompañadas de gestos y posiciones que tornan más ridícula aun la actuación del protagonista, como sucede con los políticos que sólo usan las prendas de vestir propias de su región cuando la visitan en procura de lograr votos pero que, en su cotidianidad, la ocultan, porque piensan que mostrarse originarios de una región puede incidir negativamente en su futuro. Los sombreros volteaos son, por ejemplo, el primer recurso del político costeño (o que se precia de tal) cuando pretende hacer creer que es “uno más” del pueblo.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Platicar de Partidos Políticos en Colombia, es aludir a organizaciones que, se entiende, se oponen al poder monolítico y que se erigen como voceros ante el gobierno del querer de los ciudadanos y que hablan a los mismos de las cosas del gobierno. Son una especie de intermediarios entre gobierno y pueblo o, al menos, así fueron en un comienzo, aunque hoy los Partidos pretenden borrar sus propios inicios, al tratar de imponerse absolutamente en el mandato de la nación.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Un Partido Político debe comenzar por reconocer que es sólo una parte de la opinión y aceptar que existen otros partidos también basados en un grupo de ciudadanos que piensan igual o que por lo menos son capaces de direccionar sus ideas por un determinado derrotero, apuntando a la materialización de aspiraciones y sueños, siempre desde la perspectiva del bien general.</w:t>
      </w:r>
    </w:p>
    <w:p>
      <w:pPr>
        <w:spacing w:line="360" w:lineRule="auto"/>
        <w:ind w:firstLine="708"/>
        <w:jc w:val="both"/>
        <w:rPr>
          <w:rFonts w:hint="default" w:ascii="Arial" w:hAnsi="Arial" w:cs="Arial"/>
          <w:sz w:val="24"/>
          <w:szCs w:val="24"/>
        </w:rPr>
      </w:pPr>
      <w:r>
        <w:rPr>
          <w:rFonts w:hint="default" w:ascii="Arial" w:hAnsi="Arial" w:cs="Arial"/>
          <w:sz w:val="24"/>
          <w:szCs w:val="24"/>
        </w:rPr>
        <w:t xml:space="preserve">En esa misma dirección de pensamientos convendría citar a Duncan (2022): </w:t>
      </w:r>
    </w:p>
    <w:p>
      <w:pPr>
        <w:keepNext w:val="0"/>
        <w:keepLines w:val="0"/>
        <w:pageBreakBefore w:val="0"/>
        <w:widowControl/>
        <w:kinsoku/>
        <w:wordWrap/>
        <w:overflowPunct/>
        <w:topLinePunct w:val="0"/>
        <w:autoSpaceDE/>
        <w:autoSpaceDN/>
        <w:bidi w:val="0"/>
        <w:adjustRightInd w:val="0"/>
        <w:snapToGrid w:val="0"/>
        <w:spacing w:after="280" w:line="288" w:lineRule="auto"/>
        <w:ind w:left="567" w:leftChars="0" w:right="220" w:rightChars="100"/>
        <w:jc w:val="both"/>
        <w:textAlignment w:val="auto"/>
        <w:rPr>
          <w:rFonts w:hint="default" w:ascii="Arial" w:hAnsi="Arial" w:cs="Arial"/>
          <w:sz w:val="24"/>
          <w:szCs w:val="24"/>
        </w:rPr>
      </w:pPr>
      <w:r>
        <w:rPr>
          <w:rFonts w:hint="default" w:ascii="Arial" w:hAnsi="Arial" w:cs="Arial"/>
          <w:color w:val="141414"/>
          <w:sz w:val="24"/>
          <w:szCs w:val="24"/>
        </w:rPr>
        <w:t>Podría uno aventurarse a decir que se debe a un sentimiento de resignación y escepticismo. Pero no, hay razones que pesan más que estos sentimientos. En muchas circunstancias, apoyar políticos que recurren al clientelismo y a la corrupción es una solución para los problemas económicos de una parte de la población que antepone sus necesidades económicas a los costos colectivos del clientelismo y la corrupción.</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 xml:space="preserve">Pero la clase política prefiere no asomarse al balcón de sus propias mentiras, quizá temerosa de perder el equilibrio y caer al vacío de tales trampas, de sus propios pecados y delitos, consciente, como es, de que en cada frase que se pronuncia en público, hay al menos un 50% de palabras acomodadas que sólo buscan halagar al escucha, porque su contenido de sinceridad y de realidad es bastante precario.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       Es tan común y tan “normal” pensar mal de los políticos colombianos, que en el lenguaje coloquial hay sinnúmero de expresiones que se utilizan para expresar la baja creencia de un discurso o la dudosa calidad de una acción. “Promesas de político”, bastaría como ejemplo de ello.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Dicho lo anterior ¿puede hablarse de partidos políticos en Colombia, en el verdadero alcance de la acepción? La pregunta no surge de un desconocimiento de la existencia de las facciones que hoy dirimen entre sí en torno a quién debe gobernar al país. La pregunta surge del hecho incontrovertible de que los partidos pretenden, inicialmente, borrar a los rivales que no hacen parte de los convenios, para gobernar según el pensar y querer de cada facción política.  Y es que los convenios entre partidos tienen doble cara: una que muestran al potencial elector, en la que aparecen maquillados sus sentimientos e intenciones… y otra que sólo se muestran entre ellos, con gestos exigentes que aluden a los acuerdos pactados a espaldas del elector.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El poder, ese poder del que tanto habló Maquiavelo (sf), sigue siendo el objetivo principal de la aglutinación de personas en torno a una idea, liderada por algunos que, en virtud de su representación o liderazgo, asumen el rol de portadores de la verdad y de rectores del quehacer político de quienes lideran en cada facción. Y esto aplica para todos los partidos políticos, como lo comprueba el hecho de que en el Código Electoral se imponga, así sea tácitamente, la fosilización del ciudadano en materia de pensamiento político, impidiéndole el encasillamiento en uno de los partidos existentes.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El ciudadano puede cambiar de manera de pensar (y de hecho generalmente lo hace) sobre su inclinación política, pero no puede cambiar de opinión desde el interior del partido a que pertenece. Para ello existe la figura de la transmilitancia, entendiéndose como tal, el cambio de partido.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Y, citado Maquiavelo, vale la pena señalar que los políticos colombianos han sido excelentes alumnos suyos; basta ver lo que hacen y los compromisos que adquieren con el afán de acceder al poder y las mañas “legales” de que se valen para sostenerse en el mismo, cuando lo han conseguido. No es necesario retroceder ni adelantarse en la historia del país para comprobar que es así.</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Cuando se revisa el cimiento ideológico del Partido Liberal, por ejemplo, se hallan inconsistencias entre sus posturas y dichos cimientos. El liberalismo surge como oposición a la monarquía y como un partido que apunta al reconocimiento de los derechos ciudadanos. Los liberales originariamente fueron enemigos de los títulos nobiliarios, del derecho divino de los reyes; apuntaron a un nuevo sistema, cuyo fundamento fuese la democracia representativa y el Estado de Derecho.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La sola enunciación de esos principios, hoy día, resulta inconsistente con lo que es el Partido Liberal, en la vida y trajín político del país. Los títulos nobiliarios no se enuncian, pero los privilegios y las investiduras, se transmiten, como en los demás partidos, dentro del seno de las familias de quienes los dirigen.  Y el Partido Conservador ha dejado de “conservar” las estructuras ideológicas de antaño, para asumir “cambios” en su proceder político, en asocio de nuevas ideas que poco o nada tienen de conservadoras. Las estructuras ideológicas de los partidos quedaron sólo para los discursos en los que se pretende justificar una acción o captar la simpatía popular. Esos ideales dejaron de ser, desde hace décadas, parte del comportamiento y de la conducta institucional de quienes militan en uno u otro partido.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En Colombia, los partidos políticos operan normalmente, algunos con más figuración que otros, e incluso algunos que se oyen mencionar sólo circunstancialmente y que no tienen mayor injerencia en la vida nacional. Es de anotar que cuatro del total de partidos son de representación étnica y otros son agrupaciones o partidos que ni siquiera tienen Personería Jurídica. En todo caso, esto es una muestra de lo permisiva que es la democracia colombiana en materia de libertad de pensamiento y de libre asociación, al tenor de lo claramente expresado en la Constitución Política de1991.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Ahora bien, los directivos de los partidos, proceden como propietarios de los mismos y sólo elevan “consultas internas” en determinados casos. Consultas internas que involucran únicamente a los miembros más sobresalientes del partido, porque el militante medio no tiene acceso ni siquiera a expresar su opinión personal sobre el tema del momento, situación que se justifica con la “calidad de voceros” de los privilegiados, al momento de tomar decisiones. Es más: el militante medio se entera de la posición de su partido cuando los directivos del mismo consideran que es oportuno publicarla y resulta imposible reversar la decisión de los magnates del Partido.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En ese sentido, el Partido deja de ser, semánticamente, un Partido Político, puesto que desconoce al resto de sus integrantes, dejando las decisiones en manos de sus directivos. Se dirá que para eso son los directivos, pero, en determinados casos, se llega incluso a comprometer el nombre del Partido en acciones que son contrarias al enunciado ideológico del mismo, sin que exista el visto bueno de la base partidista. En días actuales se ha vivido esa situación en uno de los partidos inicialmente nombrados como “tradicionales”, dado que el director general, al parecer toma decisiones que no son de la línea de pensamiento o de la preferencia de los demás militantes, pero recurre a la acepción “vocero del partido” para particularizar la decisión, simplemente, a sus apreciaciones personales y las de unos cuantos personajes que lo acompañan en la configuración de la dirección del Partido.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Ello se constituye en una de las falencias de los Partidos Políticos, desde la perspectiva de la representatividad de un conglomerado, cuyo número se erige como una de las razones por las que les es concedida la personería jurídica que los habilita para participar en elecciones y en convenios con el gobierno o con otros Partidos. Pero, rara vez se erige como amenaza contra el mismo Partido porque, en la mayoría de los casos, los disidentes piensan desde la importancia del momento y no desde la estructura ideológica de su comunidad. Lo peor de todo es que, las decisiones personales y de conveniencia de los directivos de cada Partido, son enunciadas “en representación de los militantes”, cuando en realidad éstos ni siquiera fueron tenidos en cuenta al momento de tomar la decisión.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Si se retoma el concepto consignado en la Ley General de los Partidos, son varias o quizá muchas las acciones que se dan al interior de los partidos políticos, ajenas al contenido de la mencionada ley. Infortunadamente, hay que reconocerlo, el ciudadano medio se limita a exhibir el nombre de su Partido en ocasiones electorales, pero es muy poco o casi ninguno el seguimiento que hace al comportamiento de quienes, en nombre de su partido, toman parte activa en la vida administrativa y comprometen a la colectividad en general.</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Llegados a este punto de análisis, toca preguntarse si en realidad la Democracia necesita de los partidos o si son éstos los que requieren democracia para poder convivir entre ellos. El momento que vive el país impone la necesidad de revisar el acontecer político si se quiere seguir contando con las libertades básicas del ciudadano, consagradas en la Constitución de 1991.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b/>
          <w:color w:val="FF0000"/>
          <w:sz w:val="24"/>
          <w:szCs w:val="24"/>
        </w:rPr>
      </w:pPr>
      <w:r>
        <w:rPr>
          <w:rFonts w:hint="default" w:ascii="Arial" w:hAnsi="Arial" w:cs="Arial"/>
          <w:sz w:val="24"/>
          <w:szCs w:val="24"/>
        </w:rPr>
        <w:tab/>
      </w:r>
      <w:r>
        <w:rPr>
          <w:rFonts w:hint="default" w:ascii="Arial" w:hAnsi="Arial" w:cs="Arial"/>
          <w:sz w:val="24"/>
          <w:szCs w:val="24"/>
        </w:rPr>
        <w:t xml:space="preserve">Desde esta perspectiva resulta ineludible recordar los consejos de los viejos, entre ellos aquel que reza “mira lo que hacen con otros, para que sepas lo que harán contigo”. Y a ciencia cierta que los colombianos han tenido la oportunidad de conocer experiencias en otros países que, gradualmente, se van haciendo cada vez menos extrañas y, tristemente, más familiares.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Resulta difícil abordar el tema desde la perspectiva de la “realidad”, porque se viven momentos en los que, al parecer, ni siquiera los protagonistas de los hechos que se dan a conocer y que captan la total atención del país, parecen conscientes del fenómeno que viven los colombianos, obligados a mirar hacia las distintas sedes partidistas, no en espera de buenas noticias sino con la utópica esperanza de saber qué es lo que se cuece al interior de sus paredes. Y es que los partidos políticos, en cabeza de sus dirigentes, han optado por asumir que son quienes deciden qué deben saber los ciudadanos y qué actitud deben asumir ante las distintas situaciones que les plantea el reto de la vida diaria.</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Se afirma que el ciudadano común merece respeto. Más aun de quienes se erigen como sus líderes, sólo porque tienen acceso a los medios y poseen los recursos suficientes para hacerse oír, a despecho del coasociado, que debe limitarse a lo que se filtra en los medios de comunicación y a las versiones que, en su concepto, parecen más creíbles.  El problema que vive el colombiano común en razón del comportamiento de quienes se autodenominan “líderes”, es grave. El ciudadano ve peligrar su democracia, ve peligrar los valores éticos que se suponen son básicos en el ejercicio de la política y más aún, en la administración del interés de toda la comunidad.</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Como es sabido, la disputa entre partidos políticos, en la actualidad, en Colombia, tiene entre sus muchos argumentos, el trajinado tema de la paz, la cual constituye un anhelo de todos los colombianos, aunque obviamente las perspectivas o enfoques que se dan al tema distan de ser iguales y, por el contrario, marcan diferencias sensibles, lo que conlleva a otro enfrentamiento intestino que, más que favorecer, parece incentivar la división que en torno al tema se da en todos los rincones del país, aunque hay puntos en coincidencias. Y es que la paz es un armisticio social, con fundamento en la realidad que se vive y en el reconocimiento, por parte de quienes dicen querer alcanzarla, de los errores propios y de la exposición de propuestas que apunten a saldar las deudas pendientes.</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Y gran parte de la problemática en torno a la paz gira en torno al hecho incontrovertible, así se le pretenda enmascarar en discursos y poesías, de que cada Partido quiere una paz acomodada a sus intereses comunitarios; es esa una de las razones por las que no ha sido posible lograr que los violentos, los que destruyeron, asesinaron, desaparecieron, secuestraron, reclutaron jóvenes, envenenaron cuerpos de agua y cometieron toda una vergonzosa variedad de delitos contra la comunidad rural y particularmente contra los menores de edad, adopten una posición digna, que les permita al menos, ser creídos en sus discursos de “reconciliación, de reparación y de no repetición”.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No escapa al colombiano medio la percepción de que el proceso de paz en Colombia pretende suscribir acuerdos distintos con cada grupo.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El gobierno de turno cuenta con una aparente mayoría en el Congreso y posiblemente eso no es gratuito, cuando se observa cómo miembros de los antiguos partidos, hacen parte de la coalición de gobierno, algo que años antes habría causado estupor en la sociedad colombiana, porque sólo en 1957 fueron capaces de aliarse entre ellos temporalmente, por interés mutuo en acabar con la violencia que desangraba al país y, quizá principalmente, para hallar una fórmula que les permitiera nuevamente el disfrute del mandato, asegurando una alternación que favoreciera a ambos partidos, conocido como el Frente Nacional que duró 16 años entre los liberales y conservadores.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En la misma línea de comportamiento se inscriben otros partidos políticos, que han sido incorporados a la coalición y parece que fue gracias al verbo convincente del cabeza de gobierno, producto de lo cual se han dado situaciones que han generado discusiones de diversa intensidad, con algunas conclusiones.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Se afirma que los partidos políticos no pueden ser manejados desde la perspectiva del bien personal o grupal, cambiando o prometiendo respaldo a cambio de prebendas.</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De otro lado, la agenda legislativa es la que convoca o dispersa el quorum y el ausentismo, figura muy criticada que hoy ha desaparecido, gracias a las reformas introducidas en el reglamento que aplica al respecto.  Esta maña, trae como consecuencia que se cuestionen programas de gobierno, propuestas opositoras y eventos que resultan importantes para el común de los colombianos pero que los partidos políticos, a través de sus legisladores en ambas cámaras, manejan según las conveniencias del momento, dejando de lado la significación que pueda tener para el país lo que se pretende discutir. En estos casos poco o nada significan los intereses ciudadanos, los cuales se sacrifican en aras del beneficio circunstancial de los partidos que hacen o no presencia en los recintos legislativos.</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La política de la ausencia programada causa mucho daño al país, que ve cómo quienes cobran altísimos sueldos y reciben prebendas adicionales, no se conforman con lo recibido y aun pretenden imponer su voluntad, en razón de conveniencias particulares y no del bien general. La ausencia deliberada igual se da para no aprobar un proyecto o para romper un quórum, cuando se somete a votación un debate.</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Los representantes de los distintos partidos parecen no tener en cuenta qué es lo que conviene al país; apoyan o atacan a funcionarios desde el enfoque meramente politiquero (ni siquiera político) y no desde el producto del análisis o discernimiento mesurado, sereno y justo, para determinar cuándo una propuesta o un Proyecto de Ley puede realmente beneficiar a los colombianos o cuándo puede traer más problemas a la administración del gobierno de turno. Esa intromisión por años ha señalado a los partidos políticos.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Tal vez resulte atrevido decirlo pero la realidad tangible del país permite afirmar que los partidos políticos quedaron sujetos únicamente a sus nombres; desaparecieron los ideales, dejaron de actuar en una línea de pensamiento sostenida, serena y mesurada, para asumir una conducta de rebatiña, en donde lo que menos cuenta es, precisamente, el depositario de la soberanía nacional, es decir, el constituyente primario, el coasociado, el ciudadano, de acuerdo con lo estipulado en ese sentido, en el mandato superior.</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Para analistas como Schnatt-Schneider , Shumpeter y Janda (citados por Gechem, 2009) los partidos políticos son organizaciones que persiguen un objetivo esencial: el acceso al gobierno y la conquista del poder. Pero en el caso colombiano pareciera no tener significación porque, al parecer, es más importante la contienda permanente, en la que se dirimen la figuración, el interés personal y el posible daño que se puede infligir, al contrario.</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El lenguaje que se usa en la política colombiana teñiría de rubor las mejillas del más cínico y, sin embargo, los vocablos gruesos van y vienen; las acusaciones son de distintos matices, desde las más inusuales hasta las más graves y, sin embargo, los protagonista permanecen impasibles, tal vez pensando que eso es una muestra de la “madurez política” de quienes dirigen los partidos y de quienes los representan en los cuerpos colegiados, en los ministerios y demás puestos de alta gama en el gobierno nacional. Ni siquiera el señalamiento más grave logra inmutar a quienes tienen su mente ocupada por un proyecto u objetivo predeterminado.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Ya no se trata de divergencias idealistas o de posiciones contrarias frente a un problema de interés público; se trata, simplemente, de hacer valer la posición propia, sin importar el precio que haya que pagar en insultos emitidos o recibidos.</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Esta situación lleva considerar la propuesta de Weber, cuando dice que los partidos políticos son asociaciones basadas en un compromiso formal libre, cuyo objetivo es entregar a sus directivas, el poder en el seno de un gobierno y a los militantes la posibilidad de perseguir ventajas personales, fines plenamente identificados o tal vez ambas. (Gechem, 2009).</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Cuando se tiene acceso a este tipo de aportes, provenientes de personajes de reconocida trayectoria en la literatura política, se experimenta una doble sensación: la de que por fin se entiende lo que pasa en Colombia y, simultáneamente, la de que creer en partidos políticos es prestarse a intereses particulares plenamente definidos, totalmente ajenos al discurso político que se esgrime en campañas y manifestaciones, en plena época electoral.</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La realidad colombiana parece dar la razón a los autores anteriormente citados. Los partidos políticos en Colombia parecen haberse olvidado de que su imagen en el coasociado, en el ciudadano, es lo que les da vida. Pero también es de reconocer que esos partidos toman conciencia de la realidad que les rodea peligrosamente, cuando se acerca un debate y entonces surgen los discursos en los que los pobres, los indigentes, la tercera edad sin jubilación, la salud y la educación, se erigen como tema y como propuestas para “cambios” en la vida de los colombianos.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Lo grave de la realidad que vive el país no radica en los hechos actuales; lo grave de la realidad actual radica en su proyección, porque la clase política, los partidos políticos, no evidencian intención alguna de cambiar estructuras que redireccionen al país por una mejor senda. Los partidos políticos se empeñan en fortalecerse en sus posiciones, a costa de infligir daños a los contrarios o beneficiar a unos conglomerados. Dicho con otras palabras, son contendientes enfrentados en un escenario que es el país entero, con unos observadores que miran el combate, no apostando a favor de ninguno de los contendores, sino lamentando haberlos elevado a todos a la categoría de contendientes.</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Hoy se dan saltos de Partido a Partido; surgen personajes que no tienen una trayectoria política propia, que no han hecho nada por el país pero que, hoy, aprovechan los privilegios que poseen, para pretender señalar normas de comportamiento al ciudadano desde el pretendido ejemplo que ellos dicen dar, cuando en realidad de ese comportamiento el ciudadano medio solo ha aprendido mañas que le resultan nocivas a sí mismo, a su familia y a su comunidad.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Un conocido y ya desaparecido personaje de la radio, en Barranquilla y la Costa Caribe, Marcos Pérez, solía decir que “había visto muertos cargando basura”; pretendía significar con ello que en su vida de periodista y comunicador le había tocado enfrentar situaciones fuera del contexto de la lógica social, económica y cultural. Y también se refería a eventos políticos, en los que en más de una ocasión le tocó ver a uno o varios políticos navegando en contra de sus propias ideas, de sus propios discursos, de sus propias respuestas. Y el periodista aludido expresaba: “… es que el político tiene un corazón grande, grande, grande, pero lo tiene muy pegado al estómago”.</w:t>
      </w:r>
    </w:p>
    <w:p>
      <w:pPr>
        <w:keepNext w:val="0"/>
        <w:keepLines w:val="0"/>
        <w:pageBreakBefore w:val="0"/>
        <w:widowControl/>
        <w:numPr>
          <w:ilvl w:val="0"/>
          <w:numId w:val="1"/>
        </w:numPr>
        <w:kinsoku/>
        <w:wordWrap/>
        <w:overflowPunct/>
        <w:topLinePunct w:val="0"/>
        <w:autoSpaceDE/>
        <w:autoSpaceDN/>
        <w:bidi w:val="0"/>
        <w:adjustRightInd/>
        <w:snapToGrid/>
        <w:spacing w:after="40" w:line="360" w:lineRule="auto"/>
        <w:ind w:left="420" w:leftChars="0" w:firstLine="0" w:firstLineChars="0"/>
        <w:textAlignment w:val="auto"/>
        <w:rPr>
          <w:rFonts w:hint="default" w:ascii="Arial" w:hAnsi="Arial" w:cs="Arial"/>
          <w:b w:val="0"/>
          <w:bCs/>
          <w:sz w:val="26"/>
          <w:szCs w:val="26"/>
        </w:rPr>
      </w:pPr>
      <w:r>
        <w:rPr>
          <w:rFonts w:hint="default" w:ascii="Arial" w:hAnsi="Arial" w:cs="Arial"/>
          <w:b w:val="0"/>
          <w:bCs/>
          <w:sz w:val="26"/>
          <w:szCs w:val="26"/>
        </w:rPr>
        <w:t>Los partidos y la paz</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 xml:space="preserve">Nada más ideal que una paz total. Una paz sólida, real, verdadera, en torno a la cual los colombianos puedan concertar estrategias de desarrollo que beneficien al grueso de la población, el cual está conformado, según cifras oficiales, por estratos sociales de bajos recursos, los cuales serían los primeros beneficiados de un acuerdo entre las fuerzas políticas que existen en el país. Pero la realidad es otra, muy diferente de la que esgrimen muchos líderes políticos, pretendiendo erigirse en adalides de un Estado realmente justo con todos sus coasociados. </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Contra el odio sólo existe un antídoto: la justicia; pero no una justicia cualquiera, improvisada o amañada a la conveniencia de ninguno de los bandos. Quizá haya quienes crean, como lo creyó un expresidente, que con decir “… cesó la horrible noche” el odio se decanta y cede espacio a sentimientos de bondad y de tolerancia. No es así, infortunadamente. Y los partidos políticos son responsables en gran parte de ese odio, porque quisieron legislar sobre el conflicto armado muy tarde.</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 xml:space="preserve">El problema de los partidos políticos es que son protagonistas de cuanto sucede en el país, pero ese protagonismo es pasado de uno a otro partido y, generalmente, se deja caer sobre los hombros del gobernante de turno. </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Desde el seno de los partidos se critica al gobernante; se dice que se le brinda el apoyo, cuando en realidad no es el apoyo de los partidos lo que el gobierno necesita para hallar la paz, sino la confianza de los ciudadanos y el empeño de cada coasociado por conseguir que la sonrisa de los nacionales no sea una sonrisa pasajera, sino un gesto habitual de todos, incluidos los que fueron y aún siguen siendo víctimas de la violencia desenfrenada. En ello deben comprometerse los partidos por igual. Pero los partidos políticos contrarios al gobierno de turno se encargan siempre, como sucedió en años recientes, de sembrar odio, desconfianza, inseguridad, contra quien detentaba el poder, sólo porque era necesario cumplir una promesa formulada abiertamente por quien se vio derrotado en unas elecciones.</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Y es que, en los debates del legislativo, los congresistas suelen decir, a manera de amedrentamiento, que tienen tantos o cuantos votos; que fueron elegidos con tantos miles de votos y que eso les da autoridad para imponer su criterio en el legislativo, sin importar el sentir de quien depositó su confianza cuando introdujo una papeleta con el nombre de quien creyó representante de sus ideas ciudadanas.</w:t>
      </w:r>
    </w:p>
    <w:p>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cs="Arial"/>
          <w:sz w:val="24"/>
          <w:szCs w:val="24"/>
        </w:rPr>
      </w:pPr>
      <w:r>
        <w:rPr>
          <w:rFonts w:hint="default" w:ascii="Arial" w:hAnsi="Arial" w:cs="Arial"/>
          <w:sz w:val="24"/>
          <w:szCs w:val="24"/>
        </w:rPr>
        <w:t xml:space="preserve">Lo curioso es que nunca se oye decir a esos políticos, que tanto poder dicen tener, que utilizarán su influencia para conversar con los ciudadanos (ya no con los electores) para exponerles las ventajas de una paz que vendría a suplir la etapa aciaga que han vivido en las últimas décadas. </w:t>
      </w:r>
    </w:p>
    <w:p>
      <w:pPr>
        <w:keepNext w:val="0"/>
        <w:keepLines w:val="0"/>
        <w:pageBreakBefore w:val="0"/>
        <w:widowControl/>
        <w:kinsoku/>
        <w:wordWrap/>
        <w:overflowPunct/>
        <w:topLinePunct w:val="0"/>
        <w:autoSpaceDE/>
        <w:autoSpaceDN/>
        <w:bidi w:val="0"/>
        <w:adjustRightInd/>
        <w:snapToGrid/>
        <w:spacing w:after="541" w:afterLines="150" w:line="360" w:lineRule="auto"/>
        <w:ind w:firstLine="709"/>
        <w:jc w:val="both"/>
        <w:textAlignment w:val="auto"/>
        <w:rPr>
          <w:rFonts w:hint="default" w:ascii="Arial" w:hAnsi="Arial" w:cs="Arial"/>
          <w:sz w:val="24"/>
          <w:szCs w:val="24"/>
        </w:rPr>
      </w:pPr>
      <w:r>
        <w:rPr>
          <w:rFonts w:hint="default" w:ascii="Arial" w:hAnsi="Arial" w:cs="Arial"/>
          <w:sz w:val="24"/>
          <w:szCs w:val="24"/>
        </w:rPr>
        <w:t>Esa propuesta, ese discurso, no figura en la agenda de los partidos políticos porque, al parecer, en una u otra forma, a todos les interesa tener algo concreto a qué referirse en su discurso proselitista y el tema de la paz será siempre importante y será un árbol del que se desprenderán muchos votos. Y, como ya se dejó entender en el cuerpo de este artículo, en Colombia no cesa la campaña política; no hay pausa entre una posesión y las próximas elecciones. Por el contrario, se toma la posesión del vencedor, como el inicio de una nueva etapa que se tejerá con los errores de quien resultó beneficiado por el número de votos.</w:t>
      </w:r>
    </w:p>
    <w:p>
      <w:pPr>
        <w:rPr>
          <w:rFonts w:hint="default" w:ascii="Arial" w:hAnsi="Arial" w:cs="Arial"/>
          <w:b/>
          <w:sz w:val="24"/>
          <w:szCs w:val="24"/>
        </w:rPr>
      </w:pPr>
      <w:r>
        <w:rPr>
          <w:rFonts w:hint="default" w:ascii="Arial" w:hAnsi="Arial" w:cs="Arial"/>
          <w:b w:val="0"/>
          <w:bCs/>
          <w:sz w:val="26"/>
          <w:szCs w:val="26"/>
          <w:lang w:val="es-MX"/>
        </w:rPr>
        <w:t>C</w:t>
      </w:r>
      <w:r>
        <w:rPr>
          <w:rFonts w:hint="default" w:ascii="Arial" w:hAnsi="Arial" w:cs="Arial"/>
          <w:b w:val="0"/>
          <w:bCs/>
          <w:sz w:val="26"/>
          <w:szCs w:val="26"/>
        </w:rPr>
        <w:t>onclusión</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lang w:val="es-MX"/>
        </w:rPr>
        <w:t>L</w:t>
      </w:r>
      <w:r>
        <w:rPr>
          <w:rFonts w:hint="default" w:ascii="Arial" w:hAnsi="Arial" w:cs="Arial"/>
          <w:sz w:val="24"/>
          <w:szCs w:val="24"/>
        </w:rPr>
        <w:t>os partidos políticos</w:t>
      </w:r>
      <w:r>
        <w:rPr>
          <w:rFonts w:hint="default" w:ascii="Arial" w:hAnsi="Arial" w:cs="Arial"/>
          <w:sz w:val="24"/>
          <w:szCs w:val="24"/>
          <w:lang w:val="es-MX"/>
        </w:rPr>
        <w:t xml:space="preserve"> en Colombia</w:t>
      </w:r>
      <w:r>
        <w:rPr>
          <w:rFonts w:hint="default" w:ascii="Arial" w:hAnsi="Arial" w:cs="Arial"/>
          <w:sz w:val="24"/>
          <w:szCs w:val="24"/>
        </w:rPr>
        <w:t xml:space="preserve"> funcionan como tales, es decir, como confrontación y construcción del ideario político, sólo en época pre electoral; finalizados los comicios, los directores de los partidos cesan su interacción con la comunidad y se dedican a analizar resultados y trazar nuevas acciones. El miembro común de un partido político, en Colombia, sólo tiene como función mirar en la dirección que le señala el índice de su líder, independientemente de sus ideas particulares y del fruto de su discernimiento personal. Su opinión no es escuchada, porque ni siquiera es convocada.</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En Colombia se han ido perdiendo simultáneamente la confianza y el respeto, en cuanto tiene que ver con los partidos políticos. El ciudadano de la calle casi no se atreve a decir que es partidario de tal o cual corriente política, porque cualquiera sea la que mencione, lo más probable es que reciba comentarios burlescos, orientados a hacerlo aparecer como un subdesarrollado mental. Y ello no es culpa de la ciudadanía: simplemente, los partidos han acumulado tal cantidad de errores, de falacias, de ridículo en su accionar, que los ciudadanos tienen de dónde elegir para ridiculizar a cualquiera de los partidos, sin importar la convencional retórica de la “derecha” y de la “izquierda”.</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Los partidos políticos, en Colombia, han perdido su norte. Han delimitado su campo de alcance a la capacidad de análisis y discernimiento de sus líderes, que en altísimo porcentaje resulta ser pobre, deficiente, vergonzosa...</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Los partidos políticos de la actualidad están en deuda con el país, con la comunidad nacional; son muchos los errores cometidos y muchas las muestras de incapacidad que han demostrado. Y lo peor es que no es del caso atribuir culpas a uno u otro Partido, porque todos están cortados con el mismo molde y sus directivos piensan igual, aunque en distintas direcciones. Y eso es lo que debe preocupar al ciudadano común, porque ante una exigencia no esperada, no hay a quien recurrir, porque los Partidos y sus líderes están muy por debajo de la exigencia mínima que plantearía cualquier alternativa de solución.</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Contrario a lo que cree el colombiano medio, seguimos viviendo en la patria boba. Como diría Ospina en su ensayo mencionado en páginas anteriores, no hay unidad de criterio ni siquiera como comunidad. </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Los partidos políticos se han encargado de convencer a nuestros jóvenes y niños de que ellos cambiarán al país; sólo que no les dicen que ello es un proceso natural y que se dará cuando esos hoy jóvenes, hayan madurado lo suficiente para entender que fueron utilizados como bultos en manifestaciones y como herramientas en muchas acciones que, indudablemente, pasarán factura en el futuro. </w:t>
      </w:r>
    </w:p>
    <w:p>
      <w:pPr>
        <w:keepNext w:val="0"/>
        <w:keepLines w:val="0"/>
        <w:pageBreakBefore w:val="0"/>
        <w:widowControl/>
        <w:kinsoku/>
        <w:wordWrap/>
        <w:overflowPunct/>
        <w:topLinePunct w:val="0"/>
        <w:autoSpaceDE/>
        <w:autoSpaceDN/>
        <w:bidi w:val="0"/>
        <w:adjustRightInd/>
        <w:snapToGrid/>
        <w:spacing w:after="541" w:afterLines="1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Lástima que sean precisamente los hoy jóvenes quienes deban enfrentar entonces la realidad, no desde la sabiduría y prudencia que dan los años, sino desde el acicate malévolo de quienes ven, en ellos, una herramienta para hostigar, al contrario.</w:t>
      </w:r>
    </w:p>
    <w:p>
      <w:pPr>
        <w:keepNext w:val="0"/>
        <w:keepLines w:val="0"/>
        <w:pageBreakBefore w:val="0"/>
        <w:widowControl/>
        <w:kinsoku/>
        <w:wordWrap/>
        <w:overflowPunct/>
        <w:topLinePunct w:val="0"/>
        <w:autoSpaceDE/>
        <w:autoSpaceDN/>
        <w:bidi w:val="0"/>
        <w:adjustRightInd/>
        <w:snapToGrid/>
        <w:spacing w:after="181" w:afterLines="50" w:line="360" w:lineRule="auto"/>
        <w:textAlignment w:val="auto"/>
        <w:rPr>
          <w:rFonts w:hint="default" w:ascii="Arial" w:hAnsi="Arial" w:cs="Arial"/>
          <w:color w:val="000000"/>
          <w:sz w:val="26"/>
          <w:szCs w:val="26"/>
          <w:shd w:val="clear" w:color="auto" w:fill="FFFFFF"/>
          <w:lang w:val="es-MX"/>
        </w:rPr>
      </w:pPr>
      <w:r>
        <w:rPr>
          <w:rFonts w:hint="default" w:ascii="Arial" w:hAnsi="Arial" w:cs="Arial"/>
          <w:color w:val="000000"/>
          <w:sz w:val="26"/>
          <w:szCs w:val="26"/>
          <w:shd w:val="clear" w:color="auto" w:fill="FFFFFF"/>
          <w:lang w:val="es-MX"/>
        </w:rPr>
        <w:t xml:space="preserve">Referencias </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color w:val="000000"/>
          <w:sz w:val="24"/>
          <w:szCs w:val="24"/>
          <w:shd w:val="clear" w:color="auto" w:fill="FFFFFF"/>
        </w:rPr>
        <w:t xml:space="preserve">Alcántara Sáez, Manuel (1997). “Las tipologías y las funciones de los partidos políticos” EN: AA.VV. </w:t>
      </w:r>
      <w:r>
        <w:rPr>
          <w:rStyle w:val="5"/>
          <w:rFonts w:hint="default" w:ascii="Arial" w:hAnsi="Arial" w:cs="Arial"/>
          <w:color w:val="000000"/>
          <w:sz w:val="24"/>
          <w:szCs w:val="24"/>
          <w:shd w:val="clear" w:color="auto" w:fill="FFFFFF"/>
        </w:rPr>
        <w:t>Curso de Partidos Políticos</w:t>
      </w:r>
      <w:r>
        <w:rPr>
          <w:rFonts w:hint="default" w:ascii="Arial" w:hAnsi="Arial" w:cs="Arial"/>
          <w:color w:val="000000"/>
          <w:sz w:val="24"/>
          <w:szCs w:val="24"/>
          <w:shd w:val="clear" w:color="auto" w:fill="FFFFFF"/>
        </w:rPr>
        <w:t>. Capítulo II. Madrid: Akal Ediciones.</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sz w:val="24"/>
          <w:szCs w:val="24"/>
        </w:rPr>
        <w:t>Consejo Nacional Electoral (2021). Partidos y movimientos políticos. ¿Qué son los</w:t>
      </w:r>
      <w:r>
        <w:rPr>
          <w:rFonts w:hint="default" w:ascii="Arial" w:hAnsi="Arial" w:cs="Arial"/>
          <w:sz w:val="24"/>
          <w:szCs w:val="24"/>
          <w:lang w:val="es-MX"/>
        </w:rPr>
        <w:t xml:space="preserve"> </w:t>
      </w:r>
      <w:r>
        <w:rPr>
          <w:rFonts w:hint="default" w:ascii="Arial" w:hAnsi="Arial" w:cs="Arial"/>
          <w:sz w:val="24"/>
          <w:szCs w:val="24"/>
        </w:rPr>
        <w:t xml:space="preserve">partidos o movimientos políticos?  </w:t>
      </w:r>
    </w:p>
    <w:p>
      <w:pPr>
        <w:pStyle w:val="2"/>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b w:val="0"/>
          <w:bCs w:val="0"/>
          <w:color w:val="141414"/>
          <w:sz w:val="24"/>
          <w:szCs w:val="24"/>
        </w:rPr>
      </w:pPr>
      <w:r>
        <w:rPr>
          <w:rFonts w:hint="default" w:ascii="Arial" w:hAnsi="Arial" w:cs="Arial"/>
          <w:b w:val="0"/>
          <w:sz w:val="24"/>
          <w:szCs w:val="24"/>
        </w:rPr>
        <w:t>Duncan, G.(2022).</w:t>
      </w:r>
      <w:r>
        <w:rPr>
          <w:rFonts w:hint="default" w:ascii="Arial" w:hAnsi="Arial" w:cs="Arial"/>
          <w:sz w:val="24"/>
          <w:szCs w:val="24"/>
        </w:rPr>
        <w:t xml:space="preserve"> </w:t>
      </w:r>
      <w:r>
        <w:rPr>
          <w:rFonts w:hint="default" w:ascii="Arial" w:hAnsi="Arial" w:cs="Arial"/>
          <w:b w:val="0"/>
          <w:bCs w:val="0"/>
          <w:color w:val="141414"/>
          <w:sz w:val="24"/>
          <w:szCs w:val="24"/>
        </w:rPr>
        <w:t xml:space="preserve">¿Por qué los colombianos toleran tanto los excesos de la clase política? En: </w:t>
      </w:r>
      <w:r>
        <w:rPr>
          <w:rFonts w:hint="default" w:ascii="Arial" w:hAnsi="Arial" w:cs="Arial"/>
          <w:b w:val="0"/>
          <w:bCs w:val="0"/>
          <w:i/>
          <w:iCs/>
          <w:color w:val="141414"/>
          <w:sz w:val="24"/>
          <w:szCs w:val="24"/>
        </w:rPr>
        <w:t>El Espectador</w:t>
      </w:r>
      <w:r>
        <w:rPr>
          <w:rFonts w:hint="default" w:ascii="Arial" w:hAnsi="Arial" w:cs="Arial"/>
          <w:b w:val="0"/>
          <w:bCs w:val="0"/>
          <w:color w:val="141414"/>
          <w:sz w:val="24"/>
          <w:szCs w:val="24"/>
        </w:rPr>
        <w:t xml:space="preserve">. Octubre 26 de 2022. Disponible en: </w:t>
      </w:r>
      <w:r>
        <w:rPr>
          <w:rFonts w:hint="default" w:ascii="Arial" w:hAnsi="Arial" w:cs="Arial"/>
          <w:sz w:val="24"/>
          <w:szCs w:val="24"/>
        </w:rPr>
        <w:fldChar w:fldCharType="begin"/>
      </w:r>
      <w:r>
        <w:rPr>
          <w:rFonts w:hint="default" w:ascii="Arial" w:hAnsi="Arial" w:cs="Arial"/>
          <w:sz w:val="24"/>
          <w:szCs w:val="24"/>
        </w:rPr>
        <w:instrText xml:space="preserve"> HYPERLINK "https://www.elespectador.com/politica" </w:instrText>
      </w:r>
      <w:r>
        <w:rPr>
          <w:rFonts w:hint="default" w:ascii="Arial" w:hAnsi="Arial" w:cs="Arial"/>
          <w:sz w:val="24"/>
          <w:szCs w:val="24"/>
        </w:rPr>
        <w:fldChar w:fldCharType="separate"/>
      </w:r>
      <w:r>
        <w:rPr>
          <w:rStyle w:val="6"/>
          <w:rFonts w:hint="default" w:ascii="Arial" w:hAnsi="Arial" w:cs="Arial"/>
          <w:b w:val="0"/>
          <w:bCs w:val="0"/>
          <w:color w:val="auto"/>
          <w:sz w:val="24"/>
          <w:szCs w:val="24"/>
          <w:u w:val="none"/>
        </w:rPr>
        <w:t>https://www.elespectador.com/politica</w:t>
      </w:r>
      <w:r>
        <w:rPr>
          <w:rStyle w:val="6"/>
          <w:rFonts w:hint="default" w:ascii="Arial" w:hAnsi="Arial" w:cs="Arial"/>
          <w:b w:val="0"/>
          <w:bCs w:val="0"/>
          <w:color w:val="auto"/>
          <w:sz w:val="24"/>
          <w:szCs w:val="24"/>
          <w:u w:val="none"/>
        </w:rPr>
        <w:fldChar w:fldCharType="end"/>
      </w:r>
      <w:r>
        <w:rPr>
          <w:rFonts w:hint="default" w:ascii="Arial" w:hAnsi="Arial" w:cs="Arial"/>
          <w:b w:val="0"/>
          <w:bCs w:val="0"/>
          <w:sz w:val="24"/>
          <w:szCs w:val="24"/>
        </w:rPr>
        <w:t xml:space="preserve"> </w:t>
      </w:r>
      <w:r>
        <w:rPr>
          <w:rFonts w:hint="default" w:ascii="Arial" w:hAnsi="Arial" w:cs="Arial"/>
          <w:b w:val="0"/>
          <w:bCs w:val="0"/>
          <w:color w:val="141414"/>
          <w:sz w:val="24"/>
          <w:szCs w:val="24"/>
        </w:rPr>
        <w:t>/por-que-los-colombianos-toleran-tanto-los-excesos-de-la-clase-politica/https://www.el espectador.com/politica/por-que-los-colombianos-toleran-tanto-los-excesos-de-la-clase-politica/</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sz w:val="24"/>
          <w:szCs w:val="24"/>
        </w:rPr>
        <w:t xml:space="preserve">De Caro y Torquemada, F.J. (1773-1848). Poeta realista. Tomado de: </w:t>
      </w:r>
      <w:r>
        <w:rPr>
          <w:rFonts w:hint="default" w:ascii="Arial" w:hAnsi="Arial" w:cs="Arial"/>
          <w:i/>
          <w:iCs/>
          <w:sz w:val="24"/>
          <w:szCs w:val="24"/>
        </w:rPr>
        <w:t>Revista Credencial</w:t>
      </w:r>
      <w:r>
        <w:rPr>
          <w:rFonts w:hint="default" w:ascii="Arial" w:hAnsi="Arial" w:cs="Arial"/>
          <w:sz w:val="24"/>
          <w:szCs w:val="24"/>
        </w:rPr>
        <w:t>. Enero de 2012.</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sz w:val="24"/>
          <w:szCs w:val="24"/>
        </w:rPr>
        <w:t xml:space="preserve">Grechem, S. C. (2009) Los partidos de Colombia: entre la realidad y la ficción. </w:t>
      </w:r>
      <w:r>
        <w:rPr>
          <w:rFonts w:hint="default" w:ascii="Arial" w:hAnsi="Arial" w:cs="Arial"/>
          <w:i/>
          <w:iCs/>
          <w:sz w:val="24"/>
          <w:szCs w:val="24"/>
        </w:rPr>
        <w:t>Revista Derecho del Estado</w:t>
      </w:r>
      <w:r>
        <w:rPr>
          <w:rFonts w:hint="default" w:ascii="Arial" w:hAnsi="Arial" w:cs="Arial"/>
          <w:i/>
          <w:iCs/>
          <w:sz w:val="24"/>
          <w:szCs w:val="24"/>
          <w:lang w:val="es-MX"/>
        </w:rPr>
        <w:t>,</w:t>
      </w:r>
      <w:r>
        <w:rPr>
          <w:rFonts w:hint="default" w:ascii="Arial" w:hAnsi="Arial" w:cs="Arial"/>
          <w:sz w:val="24"/>
          <w:szCs w:val="24"/>
        </w:rPr>
        <w:t xml:space="preserve"> Nº 23, diciembre de 2009.</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sz w:val="24"/>
          <w:szCs w:val="24"/>
        </w:rPr>
        <w:t>Janda</w:t>
      </w:r>
      <w:r>
        <w:rPr>
          <w:rFonts w:hint="default" w:ascii="Arial" w:hAnsi="Arial" w:cs="Arial"/>
          <w:sz w:val="24"/>
          <w:szCs w:val="24"/>
          <w:lang w:val="es-MX"/>
        </w:rPr>
        <w:t>,</w:t>
      </w:r>
      <w:r>
        <w:rPr>
          <w:rFonts w:hint="default" w:ascii="Arial" w:hAnsi="Arial" w:cs="Arial"/>
          <w:sz w:val="24"/>
          <w:szCs w:val="24"/>
        </w:rPr>
        <w:t xml:space="preserve"> K. </w:t>
      </w:r>
      <w:r>
        <w:rPr>
          <w:rFonts w:hint="default" w:ascii="Arial" w:hAnsi="Arial" w:cs="Arial"/>
          <w:sz w:val="24"/>
          <w:szCs w:val="24"/>
          <w:lang w:val="es-MX"/>
        </w:rPr>
        <w:t xml:space="preserve">(1980). </w:t>
      </w:r>
      <w:r>
        <w:rPr>
          <w:rFonts w:hint="default" w:ascii="Arial" w:hAnsi="Arial" w:cs="Arial"/>
          <w:sz w:val="24"/>
          <w:szCs w:val="24"/>
        </w:rPr>
        <w:t>Political Parties: A Cross-National Survey, s. p. e.</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sz w:val="24"/>
          <w:szCs w:val="24"/>
        </w:rPr>
        <w:t>Ospina, W. (1997)  Lo que le falta a Colombia. Capítulo I del libro sobre Juan de Castellanos. Bogotá: Editorial Norma.</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sz w:val="24"/>
          <w:szCs w:val="24"/>
        </w:rPr>
        <w:t>Ospina, W. (2012) ¿Dónde está la franja amarilla? Perguin Ramcom House. Grupo Editorial.</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rPr>
      </w:pPr>
      <w:r>
        <w:rPr>
          <w:rFonts w:hint="default" w:ascii="Arial" w:hAnsi="Arial" w:cs="Arial"/>
          <w:sz w:val="24"/>
          <w:szCs w:val="24"/>
        </w:rPr>
        <w:t>Sartori, G. (2012). Partidos y sistemas de partidos. 2 ed. Traducción de Fernando Santos Fontenla.</w:t>
      </w:r>
    </w:p>
    <w:p>
      <w:pPr>
        <w:keepNext w:val="0"/>
        <w:keepLines w:val="0"/>
        <w:pageBreakBefore w:val="0"/>
        <w:widowControl/>
        <w:kinsoku/>
        <w:wordWrap/>
        <w:overflowPunct/>
        <w:topLinePunct w:val="0"/>
        <w:autoSpaceDE/>
        <w:autoSpaceDN/>
        <w:bidi w:val="0"/>
        <w:adjustRightInd w:val="0"/>
        <w:snapToGrid w:val="0"/>
        <w:spacing w:before="120" w:beforeAutospacing="0" w:after="361" w:afterLines="100" w:afterAutospacing="0" w:line="240" w:lineRule="auto"/>
        <w:ind w:left="0" w:firstLine="0"/>
        <w:jc w:val="both"/>
        <w:textAlignment w:val="auto"/>
        <w:rPr>
          <w:rFonts w:hint="default" w:ascii="Arial" w:hAnsi="Arial" w:cs="Arial"/>
          <w:sz w:val="24"/>
          <w:szCs w:val="24"/>
          <w:lang w:val="en-US"/>
        </w:rPr>
      </w:pPr>
      <w:r>
        <w:rPr>
          <w:rFonts w:hint="default" w:ascii="Arial" w:hAnsi="Arial" w:cs="Arial"/>
          <w:sz w:val="24"/>
          <w:szCs w:val="24"/>
          <w:lang w:val="en-US"/>
        </w:rPr>
        <w:t>Shumpeter, J.</w:t>
      </w:r>
      <w:r>
        <w:rPr>
          <w:rFonts w:hint="default" w:ascii="Arial" w:hAnsi="Arial" w:cs="Arial"/>
          <w:sz w:val="24"/>
          <w:szCs w:val="24"/>
          <w:lang w:val="es-MX"/>
        </w:rPr>
        <w:t xml:space="preserve"> (1942).</w:t>
      </w:r>
      <w:r>
        <w:rPr>
          <w:rFonts w:hint="default" w:ascii="Arial" w:hAnsi="Arial" w:cs="Arial"/>
          <w:sz w:val="24"/>
          <w:szCs w:val="24"/>
          <w:lang w:val="en-US"/>
        </w:rPr>
        <w:t xml:space="preserve"> Capitalism, Socialism and Democracy, s. p. e.</w:t>
      </w:r>
    </w:p>
    <w:p>
      <w:pPr>
        <w:ind w:left="851" w:hanging="851"/>
        <w:rPr>
          <w:rFonts w:hint="default" w:ascii="Arial" w:hAnsi="Arial" w:cs="Arial"/>
          <w:sz w:val="24"/>
          <w:szCs w:val="24"/>
          <w:lang w:val="en-US"/>
        </w:rPr>
      </w:pPr>
      <w:r>
        <w:rPr>
          <w:rFonts w:hint="default" w:ascii="Arial" w:hAnsi="Arial" w:cs="Arial"/>
          <w:sz w:val="24"/>
          <w:szCs w:val="24"/>
          <w:lang w:val="en-US"/>
        </w:rPr>
        <w:t xml:space="preserve">  </w:t>
      </w:r>
    </w:p>
    <w:p>
      <w:pPr>
        <w:ind w:left="851" w:hanging="851"/>
        <w:rPr>
          <w:rFonts w:hint="default" w:ascii="Arial" w:hAnsi="Arial" w:cs="Arial"/>
          <w:sz w:val="24"/>
          <w:szCs w:val="24"/>
          <w:lang w:val="en-US"/>
        </w:rPr>
      </w:pPr>
    </w:p>
    <w:p>
      <w:pPr>
        <w:ind w:left="851" w:hanging="851"/>
        <w:rPr>
          <w:rFonts w:hint="default" w:ascii="Arial" w:hAnsi="Arial" w:cs="Arial"/>
          <w:sz w:val="24"/>
          <w:szCs w:val="24"/>
          <w:lang w:val="en-US"/>
        </w:rPr>
      </w:pPr>
    </w:p>
    <w:p>
      <w:pPr>
        <w:ind w:left="851" w:hanging="851"/>
        <w:rPr>
          <w:rFonts w:hint="default" w:ascii="Arial" w:hAnsi="Arial" w:cs="Arial"/>
          <w:sz w:val="24"/>
          <w:szCs w:val="24"/>
          <w:lang w:val="en-US"/>
        </w:rPr>
      </w:pPr>
    </w:p>
    <w:p>
      <w:pPr>
        <w:ind w:left="851" w:hanging="851"/>
        <w:rPr>
          <w:rFonts w:hint="default" w:ascii="Arial" w:hAnsi="Arial" w:cs="Arial"/>
          <w:sz w:val="24"/>
          <w:szCs w:val="24"/>
          <w:lang w:val="en-US"/>
        </w:rPr>
      </w:pPr>
    </w:p>
    <w:p>
      <w:pPr>
        <w:rPr>
          <w:rFonts w:hint="default" w:ascii="Arial" w:hAnsi="Arial" w:cs="Arial"/>
          <w:sz w:val="24"/>
          <w:szCs w:val="24"/>
          <w:lang w:val="en-US"/>
        </w:rPr>
      </w:pPr>
    </w:p>
    <w:p>
      <w:pPr>
        <w:keepNext w:val="0"/>
        <w:keepLines w:val="0"/>
        <w:pageBreakBefore w:val="0"/>
        <w:widowControl/>
        <w:kinsoku/>
        <w:wordWrap/>
        <w:overflowPunct/>
        <w:topLinePunct w:val="0"/>
        <w:autoSpaceDE/>
        <w:autoSpaceDN/>
        <w:bidi w:val="0"/>
        <w:adjustRightInd w:val="0"/>
        <w:snapToGrid w:val="0"/>
        <w:spacing w:before="150" w:beforeLines="50" w:after="150" w:afterLines="50" w:line="240" w:lineRule="auto"/>
        <w:jc w:val="both"/>
        <w:textAlignment w:val="auto"/>
        <w:rPr>
          <w:rStyle w:val="7"/>
          <w:rFonts w:hint="default" w:ascii="Arial" w:hAnsi="Arial" w:cs="Arial"/>
          <w:b w:val="0"/>
          <w:bCs w:val="0"/>
          <w:color w:val="000000"/>
          <w:sz w:val="26"/>
          <w:szCs w:val="26"/>
        </w:rPr>
      </w:pPr>
      <w:r>
        <w:rPr>
          <w:rStyle w:val="7"/>
          <w:rFonts w:hint="default" w:ascii="Arial" w:hAnsi="Arial" w:cs="Arial"/>
          <w:b w:val="0"/>
          <w:bCs w:val="0"/>
          <w:color w:val="000000"/>
          <w:sz w:val="26"/>
          <w:szCs w:val="26"/>
        </w:rPr>
        <w:t>Conflicto de interés</w:t>
      </w:r>
    </w:p>
    <w:p>
      <w:pPr>
        <w:keepNext w:val="0"/>
        <w:keepLines w:val="0"/>
        <w:pageBreakBefore w:val="0"/>
        <w:widowControl/>
        <w:kinsoku/>
        <w:wordWrap/>
        <w:overflowPunct/>
        <w:topLinePunct w:val="0"/>
        <w:autoSpaceDE/>
        <w:autoSpaceDN/>
        <w:bidi w:val="0"/>
        <w:adjustRightInd w:val="0"/>
        <w:snapToGrid w:val="0"/>
        <w:spacing w:before="150" w:beforeLines="50" w:after="300" w:afterLines="100" w:line="240" w:lineRule="auto"/>
        <w:jc w:val="both"/>
        <w:textAlignment w:val="auto"/>
        <w:rPr>
          <w:rStyle w:val="7"/>
          <w:rFonts w:hint="default" w:ascii="Arial" w:hAnsi="Arial" w:cs="Arial"/>
          <w:b w:val="0"/>
          <w:bCs w:val="0"/>
          <w:color w:val="000000"/>
          <w:sz w:val="24"/>
          <w:szCs w:val="24"/>
        </w:rPr>
      </w:pPr>
      <w:r>
        <w:rPr>
          <w:rStyle w:val="7"/>
          <w:rFonts w:hint="default" w:ascii="Arial" w:hAnsi="Arial" w:cs="Arial"/>
          <w:b w:val="0"/>
          <w:bCs w:val="0"/>
          <w:color w:val="000000"/>
          <w:sz w:val="24"/>
          <w:szCs w:val="24"/>
          <w:lang w:val="es-MX"/>
        </w:rPr>
        <w:t>El</w:t>
      </w:r>
      <w:r>
        <w:rPr>
          <w:rStyle w:val="7"/>
          <w:rFonts w:hint="default" w:ascii="Arial" w:hAnsi="Arial" w:cs="Arial"/>
          <w:b w:val="0"/>
          <w:bCs w:val="0"/>
          <w:color w:val="000000"/>
          <w:sz w:val="24"/>
          <w:szCs w:val="24"/>
        </w:rPr>
        <w:t xml:space="preserve"> autor de este manuscrito declara no tener ningún conflicto de interés.</w:t>
      </w:r>
    </w:p>
    <w:p>
      <w:pPr>
        <w:keepNext w:val="0"/>
        <w:keepLines w:val="0"/>
        <w:pageBreakBefore w:val="0"/>
        <w:widowControl/>
        <w:kinsoku/>
        <w:wordWrap/>
        <w:overflowPunct/>
        <w:topLinePunct w:val="0"/>
        <w:autoSpaceDE/>
        <w:autoSpaceDN/>
        <w:bidi w:val="0"/>
        <w:adjustRightInd w:val="0"/>
        <w:snapToGrid w:val="0"/>
        <w:spacing w:before="150" w:beforeLines="50" w:after="150" w:afterLines="50" w:line="240" w:lineRule="auto"/>
        <w:jc w:val="both"/>
        <w:textAlignment w:val="auto"/>
        <w:rPr>
          <w:rFonts w:hint="default" w:ascii="Arial" w:hAnsi="Arial"/>
          <w:b w:val="0"/>
          <w:bCs w:val="0"/>
          <w:sz w:val="26"/>
          <w:szCs w:val="26"/>
        </w:rPr>
      </w:pPr>
      <w:r>
        <w:rPr>
          <w:rFonts w:hint="default" w:ascii="Arial" w:hAnsi="Arial"/>
          <w:b w:val="0"/>
          <w:bCs w:val="0"/>
          <w:sz w:val="26"/>
          <w:szCs w:val="26"/>
        </w:rPr>
        <w:t>Copyright</w:t>
      </w:r>
    </w:p>
    <w:p>
      <w:pPr>
        <w:keepNext w:val="0"/>
        <w:keepLines w:val="0"/>
        <w:pageBreakBefore w:val="0"/>
        <w:widowControl/>
        <w:kinsoku/>
        <w:wordWrap/>
        <w:overflowPunct/>
        <w:topLinePunct w:val="0"/>
        <w:autoSpaceDE/>
        <w:autoSpaceDN/>
        <w:bidi w:val="0"/>
        <w:adjustRightInd w:val="0"/>
        <w:snapToGrid w:val="0"/>
        <w:spacing w:before="150" w:beforeLines="50" w:after="300" w:afterLines="100" w:line="240" w:lineRule="auto"/>
        <w:jc w:val="both"/>
        <w:textAlignment w:val="auto"/>
        <w:rPr>
          <w:rFonts w:hint="default" w:ascii="Arial" w:hAnsi="Arial"/>
          <w:sz w:val="24"/>
          <w:szCs w:val="24"/>
        </w:rPr>
      </w:pPr>
      <w:r>
        <w:rPr>
          <w:rFonts w:hint="default" w:ascii="Arial" w:hAnsi="Arial"/>
          <w:sz w:val="24"/>
          <w:szCs w:val="24"/>
        </w:rPr>
        <w:t xml:space="preserve">La </w:t>
      </w:r>
      <w:r>
        <w:rPr>
          <w:rFonts w:hint="default" w:ascii="Arial" w:hAnsi="Arial"/>
          <w:i/>
          <w:iCs/>
          <w:sz w:val="24"/>
          <w:szCs w:val="24"/>
        </w:rPr>
        <w:t>Revista Latinoamericana de Difusión Científica</w:t>
      </w:r>
      <w:r>
        <w:rPr>
          <w:rFonts w:hint="default" w:ascii="Arial" w:hAnsi="Arial"/>
          <w:sz w:val="24"/>
          <w:szCs w:val="24"/>
        </w:rPr>
        <w:t xml:space="preserve"> declara que reconoce los derechos de los autores de los trabajos originales que en ella se publican; dichos trabajos son propiedad intelectual de sus autores. Los autores preservan sus derechos de autoría y comparten sin propósitos comerciales, según la licencia adoptada por la revista.</w:t>
      </w:r>
    </w:p>
    <w:p>
      <w:pPr>
        <w:keepNext w:val="0"/>
        <w:keepLines w:val="0"/>
        <w:pageBreakBefore w:val="0"/>
        <w:widowControl/>
        <w:kinsoku/>
        <w:wordWrap/>
        <w:overflowPunct/>
        <w:topLinePunct w:val="0"/>
        <w:autoSpaceDE/>
        <w:autoSpaceDN/>
        <w:bidi w:val="0"/>
        <w:adjustRightInd w:val="0"/>
        <w:snapToGrid w:val="0"/>
        <w:spacing w:before="150" w:beforeLines="50" w:after="150" w:afterLines="50" w:line="240" w:lineRule="auto"/>
        <w:textAlignment w:val="auto"/>
        <w:rPr>
          <w:rFonts w:hint="default" w:ascii="Arial" w:hAnsi="Arial"/>
          <w:b w:val="0"/>
          <w:bCs w:val="0"/>
          <w:sz w:val="26"/>
          <w:szCs w:val="26"/>
        </w:rPr>
      </w:pPr>
      <w:r>
        <w:rPr>
          <w:rFonts w:hint="default" w:ascii="Arial" w:hAnsi="Arial"/>
          <w:b w:val="0"/>
          <w:bCs w:val="0"/>
          <w:sz w:val="26"/>
          <w:szCs w:val="26"/>
        </w:rPr>
        <w:t>Licencia Creative Commons</w:t>
      </w:r>
    </w:p>
    <w:p>
      <w:pPr>
        <w:keepNext w:val="0"/>
        <w:keepLines w:val="0"/>
        <w:pageBreakBefore w:val="0"/>
        <w:widowControl/>
        <w:kinsoku/>
        <w:wordWrap/>
        <w:overflowPunct/>
        <w:topLinePunct w:val="0"/>
        <w:autoSpaceDE/>
        <w:autoSpaceDN/>
        <w:bidi w:val="0"/>
        <w:adjustRightInd w:val="0"/>
        <w:snapToGrid w:val="0"/>
        <w:spacing w:before="150" w:beforeLines="50" w:after="150" w:afterLines="50" w:line="240" w:lineRule="auto"/>
        <w:jc w:val="both"/>
        <w:textAlignment w:val="auto"/>
        <w:rPr>
          <w:rFonts w:hint="default" w:ascii="Arial" w:hAnsi="Arial"/>
          <w:sz w:val="24"/>
          <w:szCs w:val="24"/>
        </w:rPr>
      </w:pPr>
      <w:r>
        <w:rPr>
          <w:rFonts w:hint="default" w:ascii="Arial" w:hAnsi="Arial"/>
          <w:sz w:val="24"/>
          <w:szCs w:val="24"/>
        </w:rPr>
        <w:t>Esta obra está bajo una Licencia Creative Commons Atribución-NoComercial-Compartir</w:t>
      </w:r>
      <w:r>
        <w:rPr>
          <w:rFonts w:hint="default" w:ascii="Arial" w:hAnsi="Arial"/>
          <w:sz w:val="24"/>
          <w:szCs w:val="24"/>
          <w:lang w:val="es-MX"/>
        </w:rPr>
        <w:t xml:space="preserve"> </w:t>
      </w:r>
      <w:r>
        <w:rPr>
          <w:rFonts w:hint="default" w:ascii="Arial" w:hAnsi="Arial"/>
          <w:sz w:val="24"/>
          <w:szCs w:val="24"/>
        </w:rPr>
        <w:t>Igual 4.0 Internacional</w:t>
      </w:r>
    </w:p>
    <w:p>
      <w:pPr>
        <w:keepNext w:val="0"/>
        <w:keepLines w:val="0"/>
        <w:pageBreakBefore w:val="0"/>
        <w:widowControl/>
        <w:kinsoku/>
        <w:wordWrap/>
        <w:overflowPunct/>
        <w:topLinePunct w:val="0"/>
        <w:autoSpaceDE/>
        <w:autoSpaceDN/>
        <w:bidi w:val="0"/>
        <w:adjustRightInd w:val="0"/>
        <w:snapToGrid w:val="0"/>
        <w:spacing w:before="150" w:beforeLines="50" w:after="150" w:afterLines="50" w:line="240" w:lineRule="auto"/>
        <w:jc w:val="center"/>
        <w:textAlignment w:val="auto"/>
        <w:rPr>
          <w:rFonts w:hint="default" w:ascii="Arial" w:hAnsi="Arial" w:cs="Arial"/>
          <w:sz w:val="24"/>
          <w:szCs w:val="24"/>
          <w:lang w:val="en-US"/>
        </w:rPr>
      </w:pPr>
      <w:r>
        <w:rPr>
          <w:rFonts w:ascii="SimSun" w:hAnsi="SimSun" w:eastAsia="SimSun" w:cs="SimSun"/>
          <w:sz w:val="24"/>
          <w:szCs w:val="24"/>
        </w:rPr>
        <w:drawing>
          <wp:inline distT="0" distB="0" distL="114300" distR="114300">
            <wp:extent cx="838200" cy="295275"/>
            <wp:effectExtent l="0" t="0" r="0" b="9525"/>
            <wp:docPr id="3" name="Imagen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G_256"/>
                    <pic:cNvPicPr>
                      <a:picLocks noChangeAspect="1"/>
                    </pic:cNvPicPr>
                  </pic:nvPicPr>
                  <pic:blipFill>
                    <a:blip r:embed="rId8"/>
                    <a:stretch>
                      <a:fillRect/>
                    </a:stretch>
                  </pic:blipFill>
                  <pic:spPr>
                    <a:xfrm>
                      <a:off x="0" y="0"/>
                      <a:ext cx="838200" cy="295275"/>
                    </a:xfrm>
                    <a:prstGeom prst="rect">
                      <a:avLst/>
                    </a:prstGeom>
                    <a:noFill/>
                    <a:ln w="9525">
                      <a:noFill/>
                    </a:ln>
                  </pic:spPr>
                </pic:pic>
              </a:graphicData>
            </a:graphic>
          </wp:inline>
        </w:drawing>
      </w:r>
    </w:p>
    <w:sectPr>
      <w:headerReference r:id="rId5" w:type="default"/>
      <w:footerReference r:id="rId6" w:type="default"/>
      <w:pgSz w:w="12240" w:h="15840"/>
      <w:pgMar w:top="1417" w:right="1134" w:bottom="1134" w:left="1417" w:header="708" w:footer="709" w:gutter="0"/>
      <w:pgNumType w:fmt="decimal" w:start="195"/>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s0lY7tAA&#10;AAAFAQAADwAAAAAAAAABACAAAAAiAAAAZHJzL2Rvd25yZXYueG1sUEsBAhQAFAAAAAgAh07iQCnI&#10;DsHSAgAAKgYAAA4AAAAAAAAAAQAgAAAAHwEAAGRycy9lMm9Eb2MueG1sUEsFBgAAAAAGAAYAWQEA&#10;AGMG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419"/>
        <w:tab w:val="right" w:pos="8838"/>
      </w:tabs>
      <w:suppressAutoHyphens/>
      <w:autoSpaceDE w:val="0"/>
      <w:autoSpaceDN w:val="0"/>
      <w:spacing w:after="0" w:line="276" w:lineRule="auto"/>
      <w:jc w:val="right"/>
      <w:rPr>
        <w:rFonts w:ascii="Arial" w:hAnsi="Arial" w:eastAsia="Calibri" w:cs="Arial"/>
        <w:b/>
        <w:sz w:val="22"/>
        <w:lang w:val="es-ES" w:eastAsia="en-US"/>
      </w:rPr>
    </w:pPr>
    <w:r>
      <w:rPr>
        <w:rFonts w:ascii="Arial" w:hAnsi="Arial" w:eastAsia="Calibri" w:cs="Arial"/>
        <w:b/>
        <w:sz w:val="22"/>
        <w:lang w:val="es-ES" w:eastAsia="en-US"/>
      </w:rPr>
      <w:t>Revista Latinoamericana de Difusión Científica</w:t>
    </w:r>
  </w:p>
  <w:p>
    <w:pPr>
      <w:widowControl w:val="0"/>
      <w:tabs>
        <w:tab w:val="center" w:pos="4419"/>
        <w:tab w:val="right" w:pos="8838"/>
      </w:tabs>
      <w:suppressAutoHyphens/>
      <w:autoSpaceDE w:val="0"/>
      <w:autoSpaceDN w:val="0"/>
      <w:spacing w:after="0" w:line="276" w:lineRule="auto"/>
      <w:jc w:val="right"/>
      <w:rPr>
        <w:rFonts w:ascii="Arial" w:hAnsi="Arial" w:eastAsia="Calibri" w:cs="Arial"/>
        <w:sz w:val="22"/>
        <w:lang w:val="es-ES" w:eastAsia="en-US"/>
      </w:rPr>
    </w:pPr>
    <w:r>
      <w:rPr>
        <w:rFonts w:ascii="Arial" w:hAnsi="Arial" w:eastAsia="Calibri" w:cs="Arial"/>
        <w:sz w:val="22"/>
        <w:lang w:val="es-ES" w:eastAsia="en-US"/>
      </w:rPr>
      <w:t xml:space="preserve">Volumen 5 – Número </w:t>
    </w:r>
    <w:r>
      <w:rPr>
        <w:rFonts w:hint="default" w:ascii="Arial" w:hAnsi="Arial" w:eastAsia="Calibri" w:cs="Arial"/>
        <w:sz w:val="22"/>
        <w:lang w:val="es-MX" w:eastAsia="en-US"/>
      </w:rPr>
      <w:t>9</w:t>
    </w:r>
    <w:r>
      <w:rPr>
        <w:rFonts w:ascii="Arial" w:hAnsi="Arial" w:eastAsia="Calibri" w:cs="Arial"/>
        <w:sz w:val="22"/>
        <w:lang w:val="es-ES" w:eastAsia="en-US"/>
      </w:rPr>
      <w:t xml:space="preserve"> – </w:t>
    </w:r>
    <w:r>
      <w:rPr>
        <w:rFonts w:hint="default" w:ascii="Arial" w:hAnsi="Arial" w:eastAsia="Calibri" w:cs="Arial"/>
        <w:sz w:val="22"/>
        <w:lang w:val="es-MX" w:eastAsia="en-US"/>
      </w:rPr>
      <w:t>Julio</w:t>
    </w:r>
    <w:r>
      <w:rPr>
        <w:rFonts w:ascii="Arial" w:hAnsi="Arial" w:eastAsia="Calibri" w:cs="Arial"/>
        <w:sz w:val="22"/>
        <w:lang w:val="es-ES" w:eastAsia="en-US"/>
      </w:rPr>
      <w:t>/</w:t>
    </w:r>
    <w:r>
      <w:rPr>
        <w:rFonts w:hint="default" w:ascii="Arial" w:hAnsi="Arial" w:eastAsia="Calibri" w:cs="Arial"/>
        <w:sz w:val="22"/>
        <w:lang w:val="es-MX" w:eastAsia="en-US"/>
      </w:rPr>
      <w:t>Diciembre</w:t>
    </w:r>
    <w:r>
      <w:rPr>
        <w:rFonts w:ascii="Arial" w:hAnsi="Arial" w:eastAsia="Calibri" w:cs="Arial"/>
        <w:sz w:val="22"/>
        <w:lang w:val="es-ES" w:eastAsia="en-US"/>
      </w:rPr>
      <w:t xml:space="preserve"> 2023</w:t>
    </w:r>
    <w:r>
      <w:rPr>
        <w:rFonts w:hint="default" w:ascii="Arial" w:hAnsi="Arial" w:eastAsia="Calibri" w:cs="Arial"/>
        <w:sz w:val="22"/>
        <w:lang w:val="es-MX" w:eastAsia="en-US"/>
      </w:rPr>
      <w:t xml:space="preserve"> </w:t>
    </w:r>
    <w:r>
      <w:rPr>
        <w:rFonts w:ascii="Arial" w:hAnsi="Arial" w:eastAsia="Calibri" w:cs="Arial"/>
        <w:sz w:val="22"/>
        <w:lang w:val="es-ES" w:eastAsia="en-US"/>
      </w:rPr>
      <w:t>- ISSN 2711-0494</w:t>
    </w:r>
  </w:p>
  <w:p>
    <w:pPr>
      <w:widowControl w:val="0"/>
      <w:tabs>
        <w:tab w:val="center" w:pos="4419"/>
        <w:tab w:val="right" w:pos="8838"/>
      </w:tabs>
      <w:suppressAutoHyphens/>
      <w:wordWrap w:val="0"/>
      <w:autoSpaceDE w:val="0"/>
      <w:autoSpaceDN w:val="0"/>
      <w:spacing w:after="0" w:line="276" w:lineRule="auto"/>
      <w:jc w:val="right"/>
      <w:rPr>
        <w:rFonts w:hint="default" w:ascii="Arial" w:hAnsi="Arial" w:cs="Arial" w:eastAsiaTheme="minorHAnsi"/>
        <w:sz w:val="22"/>
        <w:szCs w:val="22"/>
        <w:lang w:val="es-MX" w:eastAsia="en-US" w:bidi="ar-SA"/>
      </w:rPr>
    </w:pPr>
    <w:r>
      <w:rPr>
        <w:rFonts w:hint="default" w:ascii="Arial" w:hAnsi="Arial" w:eastAsia="Calibri" w:cs="Arial"/>
        <w:sz w:val="22"/>
        <w:lang w:val="es-MX" w:eastAsia="en-US"/>
      </w:rPr>
      <w:t>Aquilino Cotes Zuleta</w:t>
    </w:r>
    <w:r>
      <w:rPr>
        <w:rFonts w:hint="default" w:ascii="Arial" w:hAnsi="Arial" w:cs="Arial" w:eastAsiaTheme="minorHAnsi"/>
        <w:sz w:val="22"/>
        <w:szCs w:val="22"/>
        <w:lang w:val="es-MX" w:eastAsia="en-US" w:bidi="ar-SA"/>
      </w:rPr>
      <w:t>// Los partidos políticos en Colombia</w:t>
    </w:r>
    <w:r>
      <w:rPr>
        <w:rFonts w:hint="default" w:ascii="Arial" w:hAnsi="Arial" w:cs="Arial"/>
        <w:sz w:val="22"/>
        <w:szCs w:val="22"/>
        <w:lang w:val="es-MX" w:eastAsia="en-US" w:bidi="ar-SA"/>
      </w:rPr>
      <w:t xml:space="preserve">, 195-214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C2FC1"/>
    <w:multiLevelType w:val="singleLevel"/>
    <w:tmpl w:val="3F2C2FC1"/>
    <w:lvl w:ilvl="0" w:tentative="0">
      <w:start w:val="1"/>
      <w:numFmt w:val="decimal"/>
      <w:suff w:val="space"/>
      <w:lvlText w:val="%1."/>
      <w:lvlJc w:val="left"/>
      <w:pPr>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38"/>
    <w:rsid w:val="000037FD"/>
    <w:rsid w:val="000053AD"/>
    <w:rsid w:val="00005461"/>
    <w:rsid w:val="000146E0"/>
    <w:rsid w:val="00036C94"/>
    <w:rsid w:val="000543CC"/>
    <w:rsid w:val="00072B23"/>
    <w:rsid w:val="00091F8E"/>
    <w:rsid w:val="000A2446"/>
    <w:rsid w:val="000B5438"/>
    <w:rsid w:val="000D2BB8"/>
    <w:rsid w:val="000D7D7D"/>
    <w:rsid w:val="000F4D24"/>
    <w:rsid w:val="0012353A"/>
    <w:rsid w:val="00154735"/>
    <w:rsid w:val="00166949"/>
    <w:rsid w:val="00167C90"/>
    <w:rsid w:val="00183D30"/>
    <w:rsid w:val="0018658D"/>
    <w:rsid w:val="001A1CB4"/>
    <w:rsid w:val="001A4804"/>
    <w:rsid w:val="001A71BE"/>
    <w:rsid w:val="001D7ACF"/>
    <w:rsid w:val="002311B9"/>
    <w:rsid w:val="00254B12"/>
    <w:rsid w:val="00273519"/>
    <w:rsid w:val="0028793A"/>
    <w:rsid w:val="00290861"/>
    <w:rsid w:val="0029367A"/>
    <w:rsid w:val="002A56FA"/>
    <w:rsid w:val="002A58A0"/>
    <w:rsid w:val="002A7547"/>
    <w:rsid w:val="002B0C3B"/>
    <w:rsid w:val="002D284B"/>
    <w:rsid w:val="002E26A7"/>
    <w:rsid w:val="002E7F49"/>
    <w:rsid w:val="002F5CC1"/>
    <w:rsid w:val="00306C2B"/>
    <w:rsid w:val="00361824"/>
    <w:rsid w:val="00361BB7"/>
    <w:rsid w:val="00371338"/>
    <w:rsid w:val="00373913"/>
    <w:rsid w:val="00375098"/>
    <w:rsid w:val="00393455"/>
    <w:rsid w:val="003B6389"/>
    <w:rsid w:val="003C1C50"/>
    <w:rsid w:val="003C71EC"/>
    <w:rsid w:val="003F476B"/>
    <w:rsid w:val="003F568A"/>
    <w:rsid w:val="003F5C79"/>
    <w:rsid w:val="00423218"/>
    <w:rsid w:val="00427DF9"/>
    <w:rsid w:val="004318ED"/>
    <w:rsid w:val="00436872"/>
    <w:rsid w:val="004415E5"/>
    <w:rsid w:val="00450AF4"/>
    <w:rsid w:val="00451E04"/>
    <w:rsid w:val="004845D3"/>
    <w:rsid w:val="0049589D"/>
    <w:rsid w:val="004F7549"/>
    <w:rsid w:val="004F7A74"/>
    <w:rsid w:val="00515D2B"/>
    <w:rsid w:val="005252BD"/>
    <w:rsid w:val="00533100"/>
    <w:rsid w:val="00534E41"/>
    <w:rsid w:val="00540C34"/>
    <w:rsid w:val="0055060F"/>
    <w:rsid w:val="00582632"/>
    <w:rsid w:val="005925D6"/>
    <w:rsid w:val="005F07D3"/>
    <w:rsid w:val="005F6703"/>
    <w:rsid w:val="00604614"/>
    <w:rsid w:val="00607F59"/>
    <w:rsid w:val="0061247B"/>
    <w:rsid w:val="006703D1"/>
    <w:rsid w:val="00670C7A"/>
    <w:rsid w:val="006771B9"/>
    <w:rsid w:val="00687131"/>
    <w:rsid w:val="00695385"/>
    <w:rsid w:val="006B169D"/>
    <w:rsid w:val="006C19F2"/>
    <w:rsid w:val="006D0636"/>
    <w:rsid w:val="006D43C8"/>
    <w:rsid w:val="006E6A73"/>
    <w:rsid w:val="006F6657"/>
    <w:rsid w:val="00704923"/>
    <w:rsid w:val="007339DA"/>
    <w:rsid w:val="00755123"/>
    <w:rsid w:val="0076235D"/>
    <w:rsid w:val="0076323F"/>
    <w:rsid w:val="007661F1"/>
    <w:rsid w:val="007673A8"/>
    <w:rsid w:val="007923E0"/>
    <w:rsid w:val="00792439"/>
    <w:rsid w:val="00792A85"/>
    <w:rsid w:val="00793371"/>
    <w:rsid w:val="007A1BC6"/>
    <w:rsid w:val="007C1E17"/>
    <w:rsid w:val="007C6C88"/>
    <w:rsid w:val="007F0688"/>
    <w:rsid w:val="007F4ED3"/>
    <w:rsid w:val="007F6B08"/>
    <w:rsid w:val="008047DD"/>
    <w:rsid w:val="00836316"/>
    <w:rsid w:val="0085278F"/>
    <w:rsid w:val="00856BFA"/>
    <w:rsid w:val="00862412"/>
    <w:rsid w:val="008731C2"/>
    <w:rsid w:val="00873CCD"/>
    <w:rsid w:val="00876873"/>
    <w:rsid w:val="00890CF4"/>
    <w:rsid w:val="008B12CE"/>
    <w:rsid w:val="008B4C28"/>
    <w:rsid w:val="008B50D0"/>
    <w:rsid w:val="008B7E2A"/>
    <w:rsid w:val="008C7C0A"/>
    <w:rsid w:val="008D514B"/>
    <w:rsid w:val="008D7CB0"/>
    <w:rsid w:val="008E1497"/>
    <w:rsid w:val="008F43AE"/>
    <w:rsid w:val="008F525C"/>
    <w:rsid w:val="008F6DE2"/>
    <w:rsid w:val="0091198C"/>
    <w:rsid w:val="0091731D"/>
    <w:rsid w:val="00920B47"/>
    <w:rsid w:val="00932BE0"/>
    <w:rsid w:val="009460C6"/>
    <w:rsid w:val="009522E5"/>
    <w:rsid w:val="00954B8B"/>
    <w:rsid w:val="00966395"/>
    <w:rsid w:val="009A3228"/>
    <w:rsid w:val="009B3BB9"/>
    <w:rsid w:val="009C125A"/>
    <w:rsid w:val="009E1311"/>
    <w:rsid w:val="00A10DE0"/>
    <w:rsid w:val="00A14A24"/>
    <w:rsid w:val="00A320E5"/>
    <w:rsid w:val="00A34677"/>
    <w:rsid w:val="00A36D8F"/>
    <w:rsid w:val="00A6114A"/>
    <w:rsid w:val="00A76B44"/>
    <w:rsid w:val="00A80B18"/>
    <w:rsid w:val="00A9593B"/>
    <w:rsid w:val="00AE0E62"/>
    <w:rsid w:val="00AF360A"/>
    <w:rsid w:val="00B13328"/>
    <w:rsid w:val="00B20F95"/>
    <w:rsid w:val="00B25F7F"/>
    <w:rsid w:val="00B3278A"/>
    <w:rsid w:val="00B4334B"/>
    <w:rsid w:val="00B4580B"/>
    <w:rsid w:val="00B45D7F"/>
    <w:rsid w:val="00B47AF4"/>
    <w:rsid w:val="00B622A7"/>
    <w:rsid w:val="00B72DDC"/>
    <w:rsid w:val="00B807A9"/>
    <w:rsid w:val="00B90CCB"/>
    <w:rsid w:val="00BB62F3"/>
    <w:rsid w:val="00BE1789"/>
    <w:rsid w:val="00BE17E0"/>
    <w:rsid w:val="00BE1E3A"/>
    <w:rsid w:val="00BF105E"/>
    <w:rsid w:val="00BF5FA5"/>
    <w:rsid w:val="00C02FD2"/>
    <w:rsid w:val="00C05F35"/>
    <w:rsid w:val="00C2090D"/>
    <w:rsid w:val="00C25971"/>
    <w:rsid w:val="00C34854"/>
    <w:rsid w:val="00C47347"/>
    <w:rsid w:val="00C6329F"/>
    <w:rsid w:val="00C90546"/>
    <w:rsid w:val="00C9585D"/>
    <w:rsid w:val="00CA286F"/>
    <w:rsid w:val="00CC0032"/>
    <w:rsid w:val="00CC4B2A"/>
    <w:rsid w:val="00D15BF7"/>
    <w:rsid w:val="00D2418C"/>
    <w:rsid w:val="00D34D3D"/>
    <w:rsid w:val="00D53E0F"/>
    <w:rsid w:val="00D679BF"/>
    <w:rsid w:val="00D81DB8"/>
    <w:rsid w:val="00D92844"/>
    <w:rsid w:val="00DB7BBE"/>
    <w:rsid w:val="00DC0BCA"/>
    <w:rsid w:val="00DC61A5"/>
    <w:rsid w:val="00DE28FB"/>
    <w:rsid w:val="00E015AC"/>
    <w:rsid w:val="00E6120E"/>
    <w:rsid w:val="00E968F3"/>
    <w:rsid w:val="00EB50EF"/>
    <w:rsid w:val="00ED1ABA"/>
    <w:rsid w:val="00EE530D"/>
    <w:rsid w:val="00F119C8"/>
    <w:rsid w:val="00F12A2F"/>
    <w:rsid w:val="00F17350"/>
    <w:rsid w:val="00F17C16"/>
    <w:rsid w:val="00F20B80"/>
    <w:rsid w:val="00F443B8"/>
    <w:rsid w:val="00F464EF"/>
    <w:rsid w:val="00F5450B"/>
    <w:rsid w:val="00F61041"/>
    <w:rsid w:val="00F64C80"/>
    <w:rsid w:val="00F70B18"/>
    <w:rsid w:val="00F72DF8"/>
    <w:rsid w:val="00F914AD"/>
    <w:rsid w:val="00F93306"/>
    <w:rsid w:val="00F963A4"/>
    <w:rsid w:val="00FA2949"/>
    <w:rsid w:val="00FA726A"/>
    <w:rsid w:val="00FB1443"/>
    <w:rsid w:val="00FB70B4"/>
    <w:rsid w:val="00FB7C7A"/>
    <w:rsid w:val="00FC3634"/>
    <w:rsid w:val="00FC5737"/>
    <w:rsid w:val="00FF16BE"/>
    <w:rsid w:val="00FF2D82"/>
    <w:rsid w:val="0D4F6B05"/>
    <w:rsid w:val="15F52BDD"/>
    <w:rsid w:val="3F0B4B07"/>
    <w:rsid w:val="43D9465D"/>
    <w:rsid w:val="7FB4147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paragraph" w:styleId="2">
    <w:name w:val="heading 1"/>
    <w:basedOn w:val="1"/>
    <w:next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CO"/>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character" w:styleId="7">
    <w:name w:val="Strong"/>
    <w:basedOn w:val="3"/>
    <w:qFormat/>
    <w:uiPriority w:val="22"/>
    <w:rPr>
      <w:b/>
      <w:bCs/>
    </w:rPr>
  </w:style>
  <w:style w:type="paragraph" w:styleId="8">
    <w:name w:val="header"/>
    <w:basedOn w:val="1"/>
    <w:link w:val="11"/>
    <w:unhideWhenUsed/>
    <w:uiPriority w:val="99"/>
    <w:pPr>
      <w:tabs>
        <w:tab w:val="center" w:pos="4419"/>
        <w:tab w:val="right" w:pos="8838"/>
      </w:tabs>
      <w:spacing w:after="0" w:line="240" w:lineRule="auto"/>
    </w:pPr>
  </w:style>
  <w:style w:type="paragraph" w:styleId="9">
    <w:name w:val="footer"/>
    <w:basedOn w:val="1"/>
    <w:link w:val="12"/>
    <w:unhideWhenUsed/>
    <w:uiPriority w:val="99"/>
    <w:pPr>
      <w:tabs>
        <w:tab w:val="center" w:pos="4419"/>
        <w:tab w:val="right" w:pos="8838"/>
      </w:tabs>
      <w:spacing w:after="0" w:line="240" w:lineRule="auto"/>
    </w:pPr>
  </w:style>
  <w:style w:type="character" w:customStyle="1" w:styleId="10">
    <w:name w:val="Título 1 Car"/>
    <w:basedOn w:val="3"/>
    <w:link w:val="2"/>
    <w:qFormat/>
    <w:uiPriority w:val="9"/>
    <w:rPr>
      <w:rFonts w:ascii="Times New Roman" w:hAnsi="Times New Roman" w:eastAsia="Times New Roman" w:cs="Times New Roman"/>
      <w:b/>
      <w:bCs/>
      <w:kern w:val="36"/>
      <w:sz w:val="48"/>
      <w:szCs w:val="48"/>
      <w:lang w:eastAsia="es-CO"/>
    </w:rPr>
  </w:style>
  <w:style w:type="character" w:customStyle="1" w:styleId="11">
    <w:name w:val="Encabezado Car"/>
    <w:basedOn w:val="3"/>
    <w:link w:val="8"/>
    <w:qFormat/>
    <w:uiPriority w:val="99"/>
  </w:style>
  <w:style w:type="character" w:customStyle="1" w:styleId="12">
    <w:name w:val="Pie de página Car"/>
    <w:basedOn w:val="3"/>
    <w:link w:val="9"/>
    <w:uiPriority w:val="99"/>
  </w:style>
  <w:style w:type="paragraph" w:styleId="13">
    <w:name w:val="Intense Quote"/>
    <w:basedOn w:val="1"/>
    <w:next w:val="1"/>
    <w:qFormat/>
    <w:uiPriority w:val="30"/>
    <w:pPr>
      <w:pBdr>
        <w:top w:val="single" w:color="4472C4" w:sz="4" w:space="10"/>
        <w:bottom w:val="single" w:color="4472C4" w:sz="4" w:space="10"/>
      </w:pBdr>
      <w:spacing w:before="360" w:after="360" w:line="276" w:lineRule="auto"/>
      <w:ind w:left="864" w:right="864"/>
      <w:jc w:val="center"/>
    </w:pPr>
    <w:rPr>
      <w:rFonts w:ascii="Calibri" w:hAnsi="Calibri" w:eastAsia="Calibri" w:cs="Times New Roman"/>
      <w:i/>
      <w:iCs/>
      <w:color w:val="4472C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65F43-FB26-498B-AA22-FE159B753D21}">
  <ds:schemaRefs/>
</ds:datastoreItem>
</file>

<file path=docProps/app.xml><?xml version="1.0" encoding="utf-8"?>
<Properties xmlns="http://schemas.openxmlformats.org/officeDocument/2006/extended-properties" xmlns:vt="http://schemas.openxmlformats.org/officeDocument/2006/docPropsVTypes">
  <Template>Normal</Template>
  <Pages>23</Pages>
  <Words>6900</Words>
  <Characters>39331</Characters>
  <Lines>327</Lines>
  <Paragraphs>92</Paragraphs>
  <TotalTime>7</TotalTime>
  <ScaleCrop>false</ScaleCrop>
  <LinksUpToDate>false</LinksUpToDate>
  <CharactersWithSpaces>46139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2023-06-11T02:54:00Z</dcterms:created>
  <dc:creator>Aquilino Cotes Zuleta</dc:creator>
  <cp:lastModifiedBy>Magdelis Vera</cp:lastModifiedBy>
  <dcterms:modified xsi:type="dcterms:W3CDTF">2023-07-02T19:37:11Z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3082-11.2.0.11537</vt:lpwstr>
  </property>
  <property fmtid="{D5CDD505-2E9C-101B-9397-08002B2CF9AE}" pid="3" name="ICV">
    <vt:lpwstr>6FB46F8393FE490F93A617B590B1A0EE</vt:lpwstr>
  </property>
</Properties>
</file>